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80" w:rsidRDefault="00973880"/>
    <w:tbl>
      <w:tblPr>
        <w:tblpPr w:leftFromText="141" w:rightFromText="141" w:horzAnchor="margin" w:tblpXSpec="center" w:tblpY="-240"/>
        <w:tblW w:w="0" w:type="auto"/>
        <w:tblBorders>
          <w:bottom w:val="single" w:sz="4" w:space="0" w:color="auto"/>
        </w:tblBorders>
        <w:tblLook w:val="04A0"/>
      </w:tblPr>
      <w:tblGrid>
        <w:gridCol w:w="9210"/>
      </w:tblGrid>
      <w:tr w:rsidR="002F0A1D" w:rsidRPr="00EF1BB2" w:rsidTr="001777EE">
        <w:trPr>
          <w:trHeight w:val="2259"/>
        </w:trPr>
        <w:tc>
          <w:tcPr>
            <w:tcW w:w="9210" w:type="dxa"/>
          </w:tcPr>
          <w:p w:rsidR="00462654" w:rsidRPr="00EF1BB2" w:rsidRDefault="00462654" w:rsidP="00462654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EF1BB2">
              <w:rPr>
                <w:rFonts w:asciiTheme="majorHAnsi" w:hAnsiTheme="majorHAns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5166" behindDoc="0" locked="0" layoutInCell="1" allowOverlap="1">
                  <wp:simplePos x="0" y="0"/>
                  <wp:positionH relativeFrom="margin">
                    <wp:posOffset>4662170</wp:posOffset>
                  </wp:positionH>
                  <wp:positionV relativeFrom="paragraph">
                    <wp:posOffset>133985</wp:posOffset>
                  </wp:positionV>
                  <wp:extent cx="1087120" cy="1177925"/>
                  <wp:effectExtent l="19050" t="0" r="0" b="0"/>
                  <wp:wrapSquare wrapText="left"/>
                  <wp:docPr id="3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4604" r="14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1BB2">
              <w:rPr>
                <w:rFonts w:asciiTheme="majorHAnsi" w:hAnsiTheme="majorHAns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6191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201295</wp:posOffset>
                  </wp:positionV>
                  <wp:extent cx="1110615" cy="1110615"/>
                  <wp:effectExtent l="19050" t="0" r="0" b="0"/>
                  <wp:wrapSquare wrapText="bothSides"/>
                  <wp:docPr id="2" name="Picture 1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6342" w:rsidRPr="00EF1BB2" w:rsidRDefault="00232F50" w:rsidP="00462654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KUZEY KIBRIS SATRANÇ</w:t>
            </w:r>
          </w:p>
          <w:p w:rsidR="00232F50" w:rsidRPr="00EF1BB2" w:rsidRDefault="00232F50" w:rsidP="00462654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FEDERASYONU</w:t>
            </w:r>
          </w:p>
          <w:p w:rsidR="001777EE" w:rsidRPr="00EF1BB2" w:rsidRDefault="00232F50" w:rsidP="00462654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20</w:t>
            </w:r>
            <w:r w:rsidR="00893E8F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21</w:t>
            </w:r>
            <w:r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KKTC YAŞ </w:t>
            </w:r>
            <w:r w:rsidR="005E064F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GRUPLARI</w:t>
            </w:r>
          </w:p>
          <w:p w:rsidR="00462654" w:rsidRPr="00EF1BB2" w:rsidRDefault="005E064F" w:rsidP="00462654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KÜÇÜKLER</w:t>
            </w:r>
            <w:r w:rsidR="006725E8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</w:t>
            </w:r>
            <w:r w:rsidR="00EE1677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VE YILDIZLAR</w:t>
            </w:r>
            <w:r w:rsidR="006725E8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</w:t>
            </w:r>
            <w:r w:rsidR="00232F50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SATRANÇ </w:t>
            </w:r>
            <w:r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ŞAMPİYONA</w:t>
            </w:r>
            <w:r w:rsidR="00F52D2C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LARI</w:t>
            </w:r>
            <w:r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 xml:space="preserve"> </w:t>
            </w:r>
            <w:r w:rsidR="00232F50" w:rsidRPr="00EF1BB2">
              <w:rPr>
                <w:rFonts w:asciiTheme="majorHAnsi" w:hAnsiTheme="majorHAnsi"/>
                <w:b/>
                <w:sz w:val="32"/>
                <w:szCs w:val="32"/>
                <w:lang w:val="tr-TR"/>
              </w:rPr>
              <w:t>YÖNERGESİ</w:t>
            </w:r>
          </w:p>
          <w:p w:rsidR="00C873EE" w:rsidRDefault="00C873EE" w:rsidP="00462654">
            <w:pPr>
              <w:jc w:val="center"/>
              <w:rPr>
                <w:rFonts w:asciiTheme="majorHAnsi" w:hAnsiTheme="majorHAnsi" w:cs="Calibri"/>
                <w:b/>
                <w:lang w:val="tr-TR"/>
              </w:rPr>
            </w:pPr>
          </w:p>
          <w:p w:rsidR="00346151" w:rsidRPr="00EF1BB2" w:rsidRDefault="001777EE" w:rsidP="00462654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tr-TR"/>
              </w:rPr>
            </w:pPr>
            <w:r w:rsidRPr="00EF1BB2">
              <w:rPr>
                <w:rFonts w:asciiTheme="majorHAnsi" w:hAnsiTheme="majorHAnsi" w:cs="Calibri"/>
                <w:b/>
                <w:lang w:val="tr-TR"/>
              </w:rPr>
              <w:t xml:space="preserve">Tel No: 0392 223 6133 E-mail: </w:t>
            </w:r>
            <w:hyperlink r:id="rId10" w:history="1">
              <w:r w:rsidRPr="00EF1BB2">
                <w:rPr>
                  <w:rStyle w:val="Kpr"/>
                  <w:rFonts w:asciiTheme="majorHAnsi" w:hAnsiTheme="majorHAnsi" w:cs="Calibri"/>
                  <w:b/>
                  <w:color w:val="auto"/>
                  <w:u w:val="none"/>
                  <w:lang w:val="tr-TR"/>
                </w:rPr>
                <w:t>iletisim@kksf.org</w:t>
              </w:r>
            </w:hyperlink>
            <w:r w:rsidRPr="00EF1BB2">
              <w:rPr>
                <w:rFonts w:asciiTheme="majorHAnsi" w:hAnsiTheme="majorHAnsi" w:cs="Calibri"/>
                <w:b/>
                <w:lang w:val="tr-TR"/>
              </w:rPr>
              <w:t xml:space="preserve"> Web: kksf.org</w:t>
            </w:r>
          </w:p>
        </w:tc>
      </w:tr>
    </w:tbl>
    <w:p w:rsidR="00462654" w:rsidRPr="00C873EE" w:rsidRDefault="00462654" w:rsidP="00DA071B">
      <w:pPr>
        <w:numPr>
          <w:ilvl w:val="0"/>
          <w:numId w:val="7"/>
        </w:numPr>
        <w:jc w:val="both"/>
        <w:rPr>
          <w:lang w:val="tr-TR"/>
        </w:rPr>
      </w:pPr>
      <w:r w:rsidRPr="00C873EE">
        <w:rPr>
          <w:b/>
          <w:lang w:val="tr-TR"/>
        </w:rPr>
        <w:t xml:space="preserve">Amaç: </w:t>
      </w:r>
      <w:r w:rsidR="003D6ADC">
        <w:rPr>
          <w:lang w:val="tr-TR"/>
        </w:rPr>
        <w:t xml:space="preserve">Küçük ve </w:t>
      </w:r>
      <w:r w:rsidR="00C873EE" w:rsidRPr="00C873EE">
        <w:rPr>
          <w:lang w:val="tr-TR"/>
        </w:rPr>
        <w:t>Yıldı</w:t>
      </w:r>
      <w:r w:rsidR="003D6ADC">
        <w:rPr>
          <w:lang w:val="tr-TR"/>
        </w:rPr>
        <w:t>z</w:t>
      </w:r>
      <w:r w:rsidR="00C873EE" w:rsidRPr="00C873EE">
        <w:rPr>
          <w:lang w:val="tr-TR"/>
        </w:rPr>
        <w:t xml:space="preserve"> satranç </w:t>
      </w:r>
      <w:r w:rsidR="003D6ADC" w:rsidRPr="00C873EE">
        <w:rPr>
          <w:lang w:val="tr-TR"/>
        </w:rPr>
        <w:t xml:space="preserve">sporcularımızı </w:t>
      </w:r>
      <w:r w:rsidR="003D6ADC">
        <w:rPr>
          <w:lang w:val="tr-TR"/>
        </w:rPr>
        <w:t xml:space="preserve">satranç </w:t>
      </w:r>
      <w:r w:rsidR="00C873EE" w:rsidRPr="00C873EE">
        <w:rPr>
          <w:lang w:val="tr-TR"/>
        </w:rPr>
        <w:t xml:space="preserve">sporuna teşvik etmek, motivasyon sağlayıp başarılı olanları ödüllendirmek; 7-18 yaş arası tüm yaş gruplarının kızlar ve genel </w:t>
      </w:r>
      <w:r w:rsidR="003D6ADC">
        <w:rPr>
          <w:lang w:val="tr-TR"/>
        </w:rPr>
        <w:t xml:space="preserve">kategorilerinde </w:t>
      </w:r>
      <w:r w:rsidR="00C873EE" w:rsidRPr="00C873EE">
        <w:rPr>
          <w:lang w:val="tr-TR"/>
        </w:rPr>
        <w:t>KKTC Şampiyonlarını belirlemek, her yaş grubunun milli takım havuzunu oluşturmak.</w:t>
      </w:r>
    </w:p>
    <w:p w:rsidR="00462654" w:rsidRPr="00EF1BB2" w:rsidRDefault="00462654" w:rsidP="00462654">
      <w:pPr>
        <w:ind w:left="720"/>
        <w:jc w:val="both"/>
        <w:rPr>
          <w:b/>
          <w:lang w:val="tr-TR"/>
        </w:rPr>
      </w:pPr>
    </w:p>
    <w:p w:rsidR="00801F6A" w:rsidRPr="00EF1BB2" w:rsidRDefault="00C94374" w:rsidP="00DA071B">
      <w:pPr>
        <w:numPr>
          <w:ilvl w:val="0"/>
          <w:numId w:val="7"/>
        </w:numPr>
        <w:jc w:val="both"/>
        <w:rPr>
          <w:b/>
          <w:lang w:val="tr-TR"/>
        </w:rPr>
      </w:pPr>
      <w:r w:rsidRPr="00EF1BB2">
        <w:rPr>
          <w:b/>
          <w:lang w:val="tr-TR"/>
        </w:rPr>
        <w:t>Tarihler</w:t>
      </w:r>
      <w:r w:rsidR="00F2313E" w:rsidRPr="00EF1BB2">
        <w:rPr>
          <w:b/>
          <w:lang w:val="tr-TR"/>
        </w:rPr>
        <w:t>:</w:t>
      </w:r>
      <w:r w:rsidR="0051583F" w:rsidRPr="00EF1BB2">
        <w:rPr>
          <w:b/>
          <w:lang w:val="tr-TR"/>
        </w:rPr>
        <w:t xml:space="preserve"> </w:t>
      </w:r>
      <w:r w:rsidR="00893E8F" w:rsidRPr="00EF1BB2">
        <w:rPr>
          <w:b/>
          <w:lang w:val="tr-TR"/>
        </w:rPr>
        <w:t>(18)</w:t>
      </w:r>
      <w:r w:rsidR="0074799F" w:rsidRPr="00EF1BB2">
        <w:rPr>
          <w:b/>
          <w:lang w:val="tr-TR"/>
        </w:rPr>
        <w:t>,</w:t>
      </w:r>
      <w:r w:rsidR="005E064F" w:rsidRPr="00EF1BB2">
        <w:rPr>
          <w:b/>
          <w:lang w:val="tr-TR"/>
        </w:rPr>
        <w:t xml:space="preserve"> </w:t>
      </w:r>
      <w:r w:rsidR="00893E8F" w:rsidRPr="00EF1BB2">
        <w:rPr>
          <w:b/>
          <w:lang w:val="tr-TR"/>
        </w:rPr>
        <w:t>19</w:t>
      </w:r>
      <w:r w:rsidR="0074799F" w:rsidRPr="00EF1BB2">
        <w:rPr>
          <w:b/>
          <w:lang w:val="tr-TR"/>
        </w:rPr>
        <w:t>,</w:t>
      </w:r>
      <w:r w:rsidR="005E064F" w:rsidRPr="00EF1BB2">
        <w:rPr>
          <w:b/>
          <w:lang w:val="tr-TR"/>
        </w:rPr>
        <w:t xml:space="preserve"> </w:t>
      </w:r>
      <w:r w:rsidR="00893E8F" w:rsidRPr="00EF1BB2">
        <w:rPr>
          <w:b/>
          <w:lang w:val="tr-TR"/>
        </w:rPr>
        <w:t>20</w:t>
      </w:r>
      <w:r w:rsidR="000839FC" w:rsidRPr="00EF1BB2">
        <w:rPr>
          <w:b/>
          <w:lang w:val="tr-TR"/>
        </w:rPr>
        <w:t xml:space="preserve"> </w:t>
      </w:r>
      <w:r w:rsidR="00893E8F" w:rsidRPr="00EF1BB2">
        <w:rPr>
          <w:b/>
          <w:lang w:val="tr-TR"/>
        </w:rPr>
        <w:t>Eylül 2020</w:t>
      </w:r>
    </w:p>
    <w:p w:rsidR="00801F6A" w:rsidRPr="00EF1BB2" w:rsidRDefault="00801F6A" w:rsidP="00DA071B">
      <w:pPr>
        <w:ind w:left="720"/>
        <w:jc w:val="both"/>
        <w:rPr>
          <w:b/>
          <w:lang w:val="tr-TR"/>
        </w:rPr>
      </w:pPr>
    </w:p>
    <w:p w:rsidR="00801F6A" w:rsidRPr="00EF1BB2" w:rsidRDefault="00C94374" w:rsidP="00DA071B">
      <w:pPr>
        <w:numPr>
          <w:ilvl w:val="0"/>
          <w:numId w:val="7"/>
        </w:numPr>
        <w:jc w:val="both"/>
        <w:rPr>
          <w:b/>
          <w:lang w:val="tr-TR"/>
        </w:rPr>
      </w:pPr>
      <w:r w:rsidRPr="00EF1BB2">
        <w:rPr>
          <w:b/>
          <w:lang w:val="tr-TR"/>
        </w:rPr>
        <w:t>Yer</w:t>
      </w:r>
      <w:r w:rsidR="00F2313E" w:rsidRPr="00EF1BB2">
        <w:rPr>
          <w:b/>
          <w:lang w:val="tr-TR"/>
        </w:rPr>
        <w:t>:</w:t>
      </w:r>
      <w:r w:rsidR="00AD103F" w:rsidRPr="00EF1BB2">
        <w:rPr>
          <w:b/>
          <w:lang w:val="tr-TR"/>
        </w:rPr>
        <w:t xml:space="preserve"> </w:t>
      </w:r>
      <w:r w:rsidR="001777EE" w:rsidRPr="00EF1BB2">
        <w:rPr>
          <w:b/>
          <w:lang w:val="tr-TR"/>
        </w:rPr>
        <w:t xml:space="preserve">Salamis Bay Conti Hotel, </w:t>
      </w:r>
      <w:r w:rsidR="001508EE" w:rsidRPr="00EF1BB2">
        <w:rPr>
          <w:b/>
          <w:lang w:val="tr-TR"/>
        </w:rPr>
        <w:t>Gazi</w:t>
      </w:r>
      <w:r w:rsidR="00893E8F" w:rsidRPr="00EF1BB2">
        <w:rPr>
          <w:b/>
          <w:lang w:val="tr-TR"/>
        </w:rPr>
        <w:t>mağusa</w:t>
      </w:r>
    </w:p>
    <w:p w:rsidR="00801F6A" w:rsidRPr="00EF1BB2" w:rsidRDefault="0052734D" w:rsidP="0052734D">
      <w:pPr>
        <w:tabs>
          <w:tab w:val="left" w:pos="6720"/>
        </w:tabs>
        <w:ind w:left="720"/>
        <w:jc w:val="both"/>
        <w:rPr>
          <w:b/>
          <w:lang w:val="tr-TR"/>
        </w:rPr>
      </w:pPr>
      <w:r w:rsidRPr="00EF1BB2">
        <w:rPr>
          <w:b/>
          <w:lang w:val="tr-TR"/>
        </w:rPr>
        <w:tab/>
      </w:r>
    </w:p>
    <w:p w:rsidR="00F95753" w:rsidRPr="00EF1BB2" w:rsidRDefault="00C94374" w:rsidP="004D06F1">
      <w:pPr>
        <w:numPr>
          <w:ilvl w:val="0"/>
          <w:numId w:val="7"/>
        </w:numPr>
        <w:jc w:val="both"/>
        <w:rPr>
          <w:lang w:val="tr-TR"/>
        </w:rPr>
      </w:pPr>
      <w:r w:rsidRPr="00EF1BB2">
        <w:rPr>
          <w:b/>
          <w:lang w:val="tr-TR"/>
        </w:rPr>
        <w:t xml:space="preserve">Son Başvuru Tarihi: </w:t>
      </w:r>
      <w:r w:rsidR="00893E8F" w:rsidRPr="00EF1BB2">
        <w:rPr>
          <w:lang w:val="tr-TR"/>
        </w:rPr>
        <w:t>11</w:t>
      </w:r>
      <w:r w:rsidRPr="00EF1BB2">
        <w:rPr>
          <w:lang w:val="tr-TR"/>
        </w:rPr>
        <w:t xml:space="preserve"> </w:t>
      </w:r>
      <w:r w:rsidR="00893E8F" w:rsidRPr="00EF1BB2">
        <w:rPr>
          <w:lang w:val="tr-TR"/>
        </w:rPr>
        <w:t>Eylül 2020</w:t>
      </w:r>
      <w:r w:rsidRPr="00EF1BB2">
        <w:rPr>
          <w:lang w:val="tr-TR"/>
        </w:rPr>
        <w:t>, Cuma – Saat 16.00</w:t>
      </w:r>
      <w:r w:rsidR="004D06F1" w:rsidRPr="00EF1BB2">
        <w:rPr>
          <w:lang w:val="tr-TR"/>
        </w:rPr>
        <w:t xml:space="preserve">. </w:t>
      </w:r>
      <w:r w:rsidR="00F95753" w:rsidRPr="00EF1BB2">
        <w:rPr>
          <w:lang w:val="tr-TR"/>
        </w:rPr>
        <w:t xml:space="preserve">Bu tarihten </w:t>
      </w:r>
      <w:r w:rsidR="001777EE" w:rsidRPr="00EF1BB2">
        <w:rPr>
          <w:lang w:val="tr-TR"/>
        </w:rPr>
        <w:t xml:space="preserve">ve saatten </w:t>
      </w:r>
      <w:r w:rsidR="00F95753" w:rsidRPr="00EF1BB2">
        <w:rPr>
          <w:lang w:val="tr-TR"/>
        </w:rPr>
        <w:t>sonra başvuru kabul edilmeyecek</w:t>
      </w:r>
      <w:r w:rsidR="00D562CA" w:rsidRPr="00EF1BB2">
        <w:rPr>
          <w:lang w:val="tr-TR"/>
        </w:rPr>
        <w:t>tir.</w:t>
      </w:r>
    </w:p>
    <w:p w:rsidR="00801F6A" w:rsidRPr="00EF1BB2" w:rsidRDefault="00801F6A" w:rsidP="00DA071B">
      <w:pPr>
        <w:ind w:left="720"/>
        <w:jc w:val="both"/>
        <w:rPr>
          <w:b/>
          <w:lang w:val="tr-TR"/>
        </w:rPr>
      </w:pPr>
    </w:p>
    <w:p w:rsidR="00F95753" w:rsidRPr="00EF1BB2" w:rsidRDefault="00C94374" w:rsidP="0049519B">
      <w:pPr>
        <w:numPr>
          <w:ilvl w:val="0"/>
          <w:numId w:val="7"/>
        </w:numPr>
        <w:jc w:val="both"/>
        <w:rPr>
          <w:lang w:val="tr-TR"/>
        </w:rPr>
      </w:pPr>
      <w:r w:rsidRPr="00EF1BB2">
        <w:rPr>
          <w:b/>
          <w:lang w:val="tr-TR"/>
        </w:rPr>
        <w:t>Tempo</w:t>
      </w:r>
      <w:r w:rsidR="00F2313E" w:rsidRPr="00EF1BB2">
        <w:rPr>
          <w:b/>
          <w:lang w:val="tr-TR"/>
        </w:rPr>
        <w:t>:</w:t>
      </w:r>
      <w:r w:rsidR="0051583F" w:rsidRPr="00EF1BB2">
        <w:rPr>
          <w:b/>
          <w:lang w:val="tr-TR"/>
        </w:rPr>
        <w:t xml:space="preserve"> </w:t>
      </w:r>
      <w:r w:rsidR="004D06F1" w:rsidRPr="00EF1BB2">
        <w:rPr>
          <w:lang w:val="tr-TR"/>
        </w:rPr>
        <w:t>45 Dakika + 30 Saniye Eklemeli Tempo</w:t>
      </w:r>
    </w:p>
    <w:p w:rsidR="00801F6A" w:rsidRPr="00EF1BB2" w:rsidRDefault="00801F6A" w:rsidP="00DA071B">
      <w:pPr>
        <w:pStyle w:val="ListeParagraf"/>
        <w:jc w:val="both"/>
        <w:rPr>
          <w:lang w:val="tr-TR"/>
        </w:rPr>
      </w:pPr>
    </w:p>
    <w:p w:rsidR="00F95753" w:rsidRPr="00EF1BB2" w:rsidRDefault="00C94374" w:rsidP="0049519B">
      <w:pPr>
        <w:numPr>
          <w:ilvl w:val="0"/>
          <w:numId w:val="7"/>
        </w:numPr>
        <w:jc w:val="both"/>
        <w:rPr>
          <w:lang w:val="tr-TR"/>
        </w:rPr>
      </w:pPr>
      <w:r w:rsidRPr="00EF1BB2">
        <w:rPr>
          <w:b/>
          <w:lang w:val="tr-TR"/>
        </w:rPr>
        <w:t xml:space="preserve">Organizasyon: </w:t>
      </w:r>
      <w:r w:rsidRPr="00EF1BB2">
        <w:rPr>
          <w:lang w:val="tr-TR"/>
        </w:rPr>
        <w:t>Kuzey Kıbrıs Satranç Federasyonu</w:t>
      </w:r>
    </w:p>
    <w:p w:rsidR="00E956DC" w:rsidRPr="00EF1BB2" w:rsidRDefault="00E956DC" w:rsidP="00E956DC">
      <w:pPr>
        <w:pStyle w:val="ListeParagraf"/>
        <w:rPr>
          <w:b/>
          <w:lang w:val="tr-TR"/>
        </w:rPr>
      </w:pPr>
    </w:p>
    <w:p w:rsidR="00E956DC" w:rsidRPr="00EF1BB2" w:rsidRDefault="00C94374" w:rsidP="0049519B">
      <w:pPr>
        <w:numPr>
          <w:ilvl w:val="0"/>
          <w:numId w:val="7"/>
        </w:numPr>
        <w:jc w:val="both"/>
        <w:rPr>
          <w:b/>
          <w:lang w:val="tr-TR"/>
        </w:rPr>
      </w:pPr>
      <w:r w:rsidRPr="00EF1BB2">
        <w:rPr>
          <w:b/>
          <w:lang w:val="tr-TR"/>
        </w:rPr>
        <w:t>Milli Takım Havuzu</w:t>
      </w:r>
      <w:r w:rsidR="00E956DC" w:rsidRPr="00EF1BB2">
        <w:rPr>
          <w:b/>
          <w:lang w:val="tr-TR"/>
        </w:rPr>
        <w:t xml:space="preserve">: </w:t>
      </w:r>
      <w:r w:rsidR="00E956DC" w:rsidRPr="00EF1BB2">
        <w:rPr>
          <w:lang w:val="tr-TR"/>
        </w:rPr>
        <w:t xml:space="preserve">KKSF Milli Takım Havuzu her yaş kategorisinde, </w:t>
      </w:r>
      <w:r w:rsidR="004D06F1" w:rsidRPr="00EF1BB2">
        <w:rPr>
          <w:lang w:val="tr-TR"/>
        </w:rPr>
        <w:t xml:space="preserve">Genel ve Kızlar </w:t>
      </w:r>
      <w:r w:rsidR="009D1757" w:rsidRPr="00EF1BB2">
        <w:rPr>
          <w:lang w:val="tr-TR"/>
        </w:rPr>
        <w:t>olarak ayrılıp 3</w:t>
      </w:r>
      <w:r w:rsidR="00E956DC" w:rsidRPr="00EF1BB2">
        <w:rPr>
          <w:lang w:val="tr-TR"/>
        </w:rPr>
        <w:t xml:space="preserve"> kişiden oluşacaktır.</w:t>
      </w:r>
    </w:p>
    <w:p w:rsidR="00801F6A" w:rsidRPr="00EF1BB2" w:rsidRDefault="00801F6A" w:rsidP="00DA071B">
      <w:pPr>
        <w:pStyle w:val="ListeParagraf"/>
        <w:jc w:val="both"/>
        <w:rPr>
          <w:lang w:val="tr-TR"/>
        </w:rPr>
      </w:pPr>
    </w:p>
    <w:p w:rsidR="00F95753" w:rsidRPr="00EF1BB2" w:rsidRDefault="00C94374" w:rsidP="0049519B">
      <w:pPr>
        <w:numPr>
          <w:ilvl w:val="0"/>
          <w:numId w:val="7"/>
        </w:numPr>
        <w:jc w:val="both"/>
        <w:rPr>
          <w:lang w:val="tr-TR"/>
        </w:rPr>
      </w:pPr>
      <w:r w:rsidRPr="00EF1BB2">
        <w:rPr>
          <w:b/>
          <w:lang w:val="tr-TR"/>
        </w:rPr>
        <w:t>Sponsor</w:t>
      </w:r>
      <w:r w:rsidR="00F2313E" w:rsidRPr="00EF1BB2">
        <w:rPr>
          <w:b/>
          <w:lang w:val="tr-TR"/>
        </w:rPr>
        <w:t>:</w:t>
      </w:r>
      <w:r w:rsidR="0051583F" w:rsidRPr="00EF1BB2">
        <w:rPr>
          <w:b/>
          <w:lang w:val="tr-TR"/>
        </w:rPr>
        <w:t xml:space="preserve"> </w:t>
      </w:r>
      <w:r w:rsidR="00F95753" w:rsidRPr="00EF1BB2">
        <w:rPr>
          <w:b/>
          <w:lang w:val="tr-TR"/>
        </w:rPr>
        <w:t>Türkiye İş Bankası</w:t>
      </w:r>
    </w:p>
    <w:p w:rsidR="00801F6A" w:rsidRPr="00EF1BB2" w:rsidRDefault="00801F6A" w:rsidP="00DA071B">
      <w:pPr>
        <w:pStyle w:val="ListeParagraf"/>
        <w:jc w:val="both"/>
        <w:rPr>
          <w:lang w:val="tr-TR"/>
        </w:rPr>
      </w:pPr>
    </w:p>
    <w:p w:rsidR="0049519B" w:rsidRPr="00EF1BB2" w:rsidRDefault="00C94374" w:rsidP="0049519B">
      <w:pPr>
        <w:numPr>
          <w:ilvl w:val="0"/>
          <w:numId w:val="7"/>
        </w:numPr>
        <w:jc w:val="both"/>
        <w:rPr>
          <w:lang w:val="tr-TR"/>
        </w:rPr>
      </w:pPr>
      <w:r w:rsidRPr="00EF1BB2">
        <w:rPr>
          <w:b/>
          <w:lang w:val="tr-TR"/>
        </w:rPr>
        <w:t>Kategoriler</w:t>
      </w:r>
      <w:r w:rsidR="00F2313E" w:rsidRPr="00EF1BB2">
        <w:rPr>
          <w:b/>
          <w:lang w:val="tr-TR"/>
        </w:rPr>
        <w:t>:</w:t>
      </w:r>
      <w:r w:rsidR="000839FC" w:rsidRPr="00EF1BB2">
        <w:rPr>
          <w:b/>
          <w:lang w:val="tr-TR"/>
        </w:rPr>
        <w:t xml:space="preserve"> </w:t>
      </w:r>
      <w:r w:rsidR="0049519B" w:rsidRPr="00EF1BB2">
        <w:rPr>
          <w:lang w:val="tr-TR"/>
        </w:rPr>
        <w:t>7-8-9-10-11</w:t>
      </w:r>
      <w:r w:rsidR="00EE1677" w:rsidRPr="00EF1BB2">
        <w:rPr>
          <w:lang w:val="tr-TR"/>
        </w:rPr>
        <w:t>-12-13-14-15-16-17-18</w:t>
      </w:r>
      <w:r w:rsidR="0049519B" w:rsidRPr="00EF1BB2">
        <w:rPr>
          <w:lang w:val="tr-TR"/>
        </w:rPr>
        <w:t xml:space="preserve"> yaş </w:t>
      </w:r>
      <w:r w:rsidR="004A3D61" w:rsidRPr="00EF1BB2">
        <w:rPr>
          <w:lang w:val="tr-TR"/>
        </w:rPr>
        <w:t xml:space="preserve">Genel </w:t>
      </w:r>
      <w:r w:rsidR="0049519B" w:rsidRPr="00EF1BB2">
        <w:rPr>
          <w:lang w:val="tr-TR"/>
        </w:rPr>
        <w:t xml:space="preserve">ve </w:t>
      </w:r>
      <w:r w:rsidR="004A3D61" w:rsidRPr="00EF1BB2">
        <w:rPr>
          <w:lang w:val="tr-TR"/>
        </w:rPr>
        <w:t>Kızlar</w:t>
      </w:r>
      <w:r w:rsidR="0049519B" w:rsidRPr="00EF1BB2">
        <w:rPr>
          <w:lang w:val="tr-TR"/>
        </w:rPr>
        <w:t xml:space="preserve">. </w:t>
      </w:r>
    </w:p>
    <w:p w:rsidR="0049519B" w:rsidRPr="00EF1BB2" w:rsidRDefault="00893E8F" w:rsidP="0049519B">
      <w:pPr>
        <w:ind w:left="720"/>
        <w:jc w:val="both"/>
        <w:rPr>
          <w:lang w:val="tr-TR"/>
        </w:rPr>
      </w:pPr>
      <w:r w:rsidRPr="00EF1BB2">
        <w:rPr>
          <w:lang w:val="tr-TR"/>
        </w:rPr>
        <w:t>2014</w:t>
      </w:r>
      <w:r w:rsidR="0049519B" w:rsidRPr="00EF1BB2">
        <w:rPr>
          <w:lang w:val="tr-TR"/>
        </w:rPr>
        <w:t xml:space="preserve"> (7 yaş), 20</w:t>
      </w:r>
      <w:r w:rsidRPr="00EF1BB2">
        <w:rPr>
          <w:lang w:val="tr-TR"/>
        </w:rPr>
        <w:t>13 (8 yaş), 2012</w:t>
      </w:r>
      <w:r w:rsidR="0049519B" w:rsidRPr="00EF1BB2">
        <w:rPr>
          <w:lang w:val="tr-TR"/>
        </w:rPr>
        <w:t xml:space="preserve"> (9 yaş</w:t>
      </w:r>
      <w:r w:rsidRPr="00EF1BB2">
        <w:rPr>
          <w:lang w:val="tr-TR"/>
        </w:rPr>
        <w:t>), 2011 (10 yaş), 2010 (11 yaş), 2009 (12 yaş), 2008 (13 yaş), 2007</w:t>
      </w:r>
      <w:r w:rsidR="00E44FEF" w:rsidRPr="00EF1BB2">
        <w:rPr>
          <w:lang w:val="tr-TR"/>
        </w:rPr>
        <w:t xml:space="preserve"> (14 yaş), 2006 (15 yaş), 2005</w:t>
      </w:r>
      <w:r w:rsidR="00EE1677" w:rsidRPr="00EF1BB2">
        <w:rPr>
          <w:lang w:val="tr-TR"/>
        </w:rPr>
        <w:t xml:space="preserve"> (16 yaş),</w:t>
      </w:r>
      <w:r w:rsidR="005E064F" w:rsidRPr="00EF1BB2">
        <w:rPr>
          <w:lang w:val="tr-TR"/>
        </w:rPr>
        <w:t xml:space="preserve"> </w:t>
      </w:r>
      <w:r w:rsidR="00E44FEF" w:rsidRPr="00EF1BB2">
        <w:rPr>
          <w:lang w:val="tr-TR"/>
        </w:rPr>
        <w:t>2004 (17 yaş), 2003</w:t>
      </w:r>
      <w:r w:rsidR="00EE1677" w:rsidRPr="00EF1BB2">
        <w:rPr>
          <w:lang w:val="tr-TR"/>
        </w:rPr>
        <w:t xml:space="preserve"> (18 yaş) </w:t>
      </w:r>
      <w:r w:rsidR="0049519B" w:rsidRPr="00EF1BB2">
        <w:rPr>
          <w:lang w:val="tr-TR"/>
        </w:rPr>
        <w:t>doğumlu sporcular katılabilir.</w:t>
      </w:r>
      <w:r w:rsidR="00EE1677" w:rsidRPr="00EF1BB2">
        <w:rPr>
          <w:lang w:val="tr-TR"/>
        </w:rPr>
        <w:t xml:space="preserve"> Sporcular sadece kendi yaş kategorilerinde yarışabilir.</w:t>
      </w:r>
      <w:r w:rsidR="0049519B" w:rsidRPr="00EF1BB2">
        <w:rPr>
          <w:lang w:val="tr-TR"/>
        </w:rPr>
        <w:t xml:space="preserve"> </w:t>
      </w:r>
    </w:p>
    <w:p w:rsidR="00DA1134" w:rsidRPr="00EF1BB2" w:rsidRDefault="00DA1134" w:rsidP="00825B4E">
      <w:pPr>
        <w:ind w:left="720"/>
        <w:jc w:val="both"/>
        <w:rPr>
          <w:lang w:val="tr-TR"/>
        </w:rPr>
      </w:pPr>
      <w:r w:rsidRPr="00EF1BB2">
        <w:rPr>
          <w:lang w:val="tr-TR"/>
        </w:rPr>
        <w:t xml:space="preserve"> </w:t>
      </w:r>
    </w:p>
    <w:p w:rsidR="00F2313E" w:rsidRPr="00EF1BB2" w:rsidRDefault="00C94374" w:rsidP="005E064F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Yöntem</w:t>
      </w:r>
      <w:r w:rsidR="00F2313E" w:rsidRPr="00EF1BB2">
        <w:rPr>
          <w:b/>
          <w:lang w:val="tr-TR"/>
        </w:rPr>
        <w:t>:</w:t>
      </w:r>
      <w:r w:rsidR="00346151" w:rsidRPr="00EF1BB2">
        <w:rPr>
          <w:b/>
          <w:lang w:val="tr-TR"/>
        </w:rPr>
        <w:t xml:space="preserve"> </w:t>
      </w:r>
      <w:r w:rsidR="00F95753" w:rsidRPr="00EF1BB2">
        <w:rPr>
          <w:lang w:val="tr-TR"/>
        </w:rPr>
        <w:t xml:space="preserve">Her kategori </w:t>
      </w:r>
      <w:r w:rsidR="00D562CA" w:rsidRPr="00EF1BB2">
        <w:rPr>
          <w:lang w:val="tr-TR"/>
        </w:rPr>
        <w:t xml:space="preserve">için </w:t>
      </w:r>
      <w:r w:rsidR="00E44FEF" w:rsidRPr="00EF1BB2">
        <w:rPr>
          <w:lang w:val="tr-TR"/>
        </w:rPr>
        <w:t>6</w:t>
      </w:r>
      <w:r w:rsidR="001777EE" w:rsidRPr="00EF1BB2">
        <w:rPr>
          <w:lang w:val="tr-TR"/>
        </w:rPr>
        <w:t xml:space="preserve"> </w:t>
      </w:r>
      <w:r w:rsidR="00A8142E" w:rsidRPr="00EF1BB2">
        <w:rPr>
          <w:lang w:val="tr-TR"/>
        </w:rPr>
        <w:t>-</w:t>
      </w:r>
      <w:r w:rsidR="001777EE" w:rsidRPr="00EF1BB2">
        <w:rPr>
          <w:lang w:val="tr-TR"/>
        </w:rPr>
        <w:t xml:space="preserve"> </w:t>
      </w:r>
      <w:r w:rsidR="00A8142E" w:rsidRPr="00EF1BB2">
        <w:rPr>
          <w:lang w:val="tr-TR"/>
        </w:rPr>
        <w:t>32</w:t>
      </w:r>
      <w:r w:rsidR="00F95753" w:rsidRPr="00EF1BB2">
        <w:rPr>
          <w:lang w:val="tr-TR"/>
        </w:rPr>
        <w:t xml:space="preserve"> sporcu katılması durumunda </w:t>
      </w:r>
      <w:r w:rsidR="00E44FEF" w:rsidRPr="00EF1BB2">
        <w:rPr>
          <w:lang w:val="tr-TR"/>
        </w:rPr>
        <w:t>5</w:t>
      </w:r>
      <w:r w:rsidR="00AA37F4" w:rsidRPr="00EF1BB2">
        <w:rPr>
          <w:lang w:val="tr-TR"/>
        </w:rPr>
        <w:t xml:space="preserve"> Tur</w:t>
      </w:r>
      <w:r w:rsidR="001508EE" w:rsidRPr="00EF1BB2">
        <w:rPr>
          <w:lang w:val="tr-TR"/>
        </w:rPr>
        <w:t>, 32 den fazla katılım o</w:t>
      </w:r>
      <w:r w:rsidR="009D1757" w:rsidRPr="00EF1BB2">
        <w:rPr>
          <w:lang w:val="tr-TR"/>
        </w:rPr>
        <w:t>l</w:t>
      </w:r>
      <w:r w:rsidR="001508EE" w:rsidRPr="00EF1BB2">
        <w:rPr>
          <w:lang w:val="tr-TR"/>
        </w:rPr>
        <w:t xml:space="preserve">an kategorilerde 6 Tur </w:t>
      </w:r>
      <w:r w:rsidR="00F95753" w:rsidRPr="00EF1BB2">
        <w:rPr>
          <w:lang w:val="tr-TR"/>
        </w:rPr>
        <w:t>Bireysel İsviçre Sistemi yöntemi uygulanır.</w:t>
      </w:r>
      <w:r w:rsidR="00E44FEF" w:rsidRPr="00EF1BB2">
        <w:rPr>
          <w:lang w:val="tr-TR"/>
        </w:rPr>
        <w:t xml:space="preserve"> </w:t>
      </w:r>
      <w:r w:rsidR="001508EE" w:rsidRPr="00EF1BB2">
        <w:rPr>
          <w:lang w:val="tr-TR"/>
        </w:rPr>
        <w:t xml:space="preserve">3, </w:t>
      </w:r>
      <w:r w:rsidR="00E44FEF" w:rsidRPr="00EF1BB2">
        <w:rPr>
          <w:lang w:val="tr-TR"/>
        </w:rPr>
        <w:t>4</w:t>
      </w:r>
      <w:r w:rsidR="00CC4DFD" w:rsidRPr="00EF1BB2">
        <w:rPr>
          <w:lang w:val="tr-TR"/>
        </w:rPr>
        <w:t xml:space="preserve"> </w:t>
      </w:r>
      <w:r w:rsidR="00AD103F" w:rsidRPr="00EF1BB2">
        <w:rPr>
          <w:lang w:val="tr-TR"/>
        </w:rPr>
        <w:t>veya</w:t>
      </w:r>
      <w:r w:rsidR="00E44FEF" w:rsidRPr="00EF1BB2">
        <w:rPr>
          <w:lang w:val="tr-TR"/>
        </w:rPr>
        <w:t xml:space="preserve"> 5</w:t>
      </w:r>
      <w:r w:rsidR="00CC4DFD" w:rsidRPr="00EF1BB2">
        <w:rPr>
          <w:lang w:val="tr-TR"/>
        </w:rPr>
        <w:t xml:space="preserve"> </w:t>
      </w:r>
      <w:r w:rsidR="00AD103F" w:rsidRPr="00EF1BB2">
        <w:rPr>
          <w:lang w:val="tr-TR"/>
        </w:rPr>
        <w:t>o</w:t>
      </w:r>
      <w:r w:rsidR="00F95753" w:rsidRPr="00EF1BB2">
        <w:rPr>
          <w:lang w:val="tr-TR"/>
        </w:rPr>
        <w:t xml:space="preserve">yuncudan oluşan kategoriler </w:t>
      </w:r>
      <w:r w:rsidR="00CC4DFD" w:rsidRPr="00EF1BB2">
        <w:rPr>
          <w:lang w:val="tr-TR"/>
        </w:rPr>
        <w:t xml:space="preserve">tek maç </w:t>
      </w:r>
      <w:r w:rsidR="008B62B6" w:rsidRPr="00EF1BB2">
        <w:rPr>
          <w:lang w:val="tr-TR"/>
        </w:rPr>
        <w:t>B</w:t>
      </w:r>
      <w:r w:rsidR="00E44FEF" w:rsidRPr="00EF1BB2">
        <w:rPr>
          <w:lang w:val="tr-TR"/>
        </w:rPr>
        <w:t xml:space="preserve">erger, </w:t>
      </w:r>
      <w:r w:rsidR="001777EE" w:rsidRPr="00EF1BB2">
        <w:rPr>
          <w:lang w:val="tr-TR"/>
        </w:rPr>
        <w:t>2 oyuncudan</w:t>
      </w:r>
      <w:r w:rsidR="00CC4DFD" w:rsidRPr="00EF1BB2">
        <w:rPr>
          <w:lang w:val="tr-TR"/>
        </w:rPr>
        <w:t xml:space="preserve"> oluşan kategorilerde çift maç </w:t>
      </w:r>
      <w:r w:rsidR="008B62B6" w:rsidRPr="00EF1BB2">
        <w:rPr>
          <w:lang w:val="tr-TR"/>
        </w:rPr>
        <w:t>B</w:t>
      </w:r>
      <w:r w:rsidR="00CC4DFD" w:rsidRPr="00EF1BB2">
        <w:rPr>
          <w:lang w:val="tr-TR"/>
        </w:rPr>
        <w:t>erger</w:t>
      </w:r>
      <w:r w:rsidR="00AD103F" w:rsidRPr="00EF1BB2">
        <w:rPr>
          <w:lang w:val="tr-TR"/>
        </w:rPr>
        <w:t xml:space="preserve"> turnuva şeklinde yapılacaktır.</w:t>
      </w:r>
      <w:r w:rsidR="00CC4DFD" w:rsidRPr="00EF1BB2">
        <w:rPr>
          <w:lang w:val="tr-TR"/>
        </w:rPr>
        <w:t xml:space="preserve"> Tek kişinin başvurduğu kategori olması durumunda sporcu doğrudan Şampiyon </w:t>
      </w:r>
      <w:r w:rsidR="009D1757" w:rsidRPr="00EF1BB2">
        <w:rPr>
          <w:lang w:val="tr-TR"/>
        </w:rPr>
        <w:t>ilan edilecektir</w:t>
      </w:r>
      <w:r w:rsidR="00CC4DFD" w:rsidRPr="00EF1BB2">
        <w:rPr>
          <w:lang w:val="tr-TR"/>
        </w:rPr>
        <w:t>.</w:t>
      </w:r>
    </w:p>
    <w:p w:rsidR="00F2313E" w:rsidRPr="00EF1BB2" w:rsidRDefault="00F2313E" w:rsidP="00F2313E">
      <w:pPr>
        <w:ind w:left="720"/>
        <w:jc w:val="both"/>
        <w:rPr>
          <w:b/>
          <w:lang w:val="tr-TR"/>
        </w:rPr>
      </w:pPr>
    </w:p>
    <w:p w:rsidR="00DA1134" w:rsidRPr="00EF1BB2" w:rsidRDefault="00C94374" w:rsidP="005E064F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Katılım Şartı</w:t>
      </w:r>
      <w:r w:rsidR="00F2313E" w:rsidRPr="00EF1BB2">
        <w:rPr>
          <w:b/>
          <w:lang w:val="tr-TR"/>
        </w:rPr>
        <w:t xml:space="preserve">: </w:t>
      </w:r>
      <w:r w:rsidR="00F95753" w:rsidRPr="00EF1BB2">
        <w:rPr>
          <w:lang w:val="tr-TR"/>
        </w:rPr>
        <w:t>K</w:t>
      </w:r>
      <w:r w:rsidR="005B148F" w:rsidRPr="00EF1BB2">
        <w:rPr>
          <w:lang w:val="tr-TR"/>
        </w:rPr>
        <w:t>KTC vatandaşı ve KKSF Lisanslı 9</w:t>
      </w:r>
      <w:r w:rsidR="00F95753" w:rsidRPr="00EF1BB2">
        <w:rPr>
          <w:lang w:val="tr-TR"/>
        </w:rPr>
        <w:t>. Maddede belirtilen yaşlardaki tüm sporcular</w:t>
      </w:r>
      <w:r w:rsidR="00261B6F" w:rsidRPr="00EF1BB2">
        <w:rPr>
          <w:lang w:val="tr-TR"/>
        </w:rPr>
        <w:t xml:space="preserve"> katılabilir.</w:t>
      </w:r>
    </w:p>
    <w:p w:rsidR="001777EE" w:rsidRPr="00EF1BB2" w:rsidRDefault="001777EE" w:rsidP="001777EE">
      <w:pPr>
        <w:pStyle w:val="ListeParagraf"/>
        <w:rPr>
          <w:lang w:val="tr-TR"/>
        </w:rPr>
      </w:pPr>
    </w:p>
    <w:p w:rsidR="001777EE" w:rsidRPr="00EF1BB2" w:rsidRDefault="001777EE" w:rsidP="001777EE">
      <w:pPr>
        <w:numPr>
          <w:ilvl w:val="0"/>
          <w:numId w:val="7"/>
        </w:numPr>
        <w:ind w:hanging="436"/>
        <w:jc w:val="both"/>
        <w:rPr>
          <w:bCs/>
          <w:lang w:val="tr-TR"/>
        </w:rPr>
      </w:pPr>
      <w:r w:rsidRPr="00EF1BB2">
        <w:rPr>
          <w:b/>
          <w:bCs/>
          <w:lang w:val="tr-TR"/>
        </w:rPr>
        <w:t xml:space="preserve">Katılım Ücreti: </w:t>
      </w:r>
      <w:r w:rsidRPr="00EF1BB2">
        <w:rPr>
          <w:lang w:val="tr-TR"/>
        </w:rPr>
        <w:t>50 TL’dir.</w:t>
      </w:r>
    </w:p>
    <w:p w:rsidR="001777EE" w:rsidRPr="00EF1BB2" w:rsidRDefault="001777EE" w:rsidP="001777EE">
      <w:pPr>
        <w:pStyle w:val="ListeParagraf"/>
        <w:rPr>
          <w:bCs/>
          <w:lang w:val="tr-TR"/>
        </w:rPr>
      </w:pPr>
    </w:p>
    <w:p w:rsidR="00F95753" w:rsidRPr="00C873EE" w:rsidRDefault="00C94374" w:rsidP="00DA071B">
      <w:pPr>
        <w:numPr>
          <w:ilvl w:val="0"/>
          <w:numId w:val="7"/>
        </w:numPr>
        <w:ind w:hanging="436"/>
        <w:jc w:val="both"/>
        <w:rPr>
          <w:b/>
          <w:lang w:val="tr-TR"/>
        </w:rPr>
      </w:pPr>
      <w:r w:rsidRPr="00C873EE">
        <w:rPr>
          <w:b/>
          <w:lang w:val="tr-TR"/>
        </w:rPr>
        <w:t>Başvurular</w:t>
      </w:r>
      <w:r w:rsidR="00DA071B" w:rsidRPr="00C873EE">
        <w:rPr>
          <w:b/>
          <w:lang w:val="tr-TR"/>
        </w:rPr>
        <w:t xml:space="preserve">: </w:t>
      </w:r>
      <w:hyperlink r:id="rId11" w:history="1">
        <w:r w:rsidR="006E6FD5" w:rsidRPr="00C873EE">
          <w:rPr>
            <w:rStyle w:val="Kpr"/>
            <w:b/>
            <w:lang w:val="tr-TR"/>
          </w:rPr>
          <w:t>yasgruplari</w:t>
        </w:r>
        <w:r w:rsidR="006E6FD5" w:rsidRPr="00C873EE">
          <w:rPr>
            <w:rStyle w:val="Kpr"/>
            <w:b/>
            <w:bCs/>
            <w:lang w:val="tr-TR"/>
          </w:rPr>
          <w:t>@kksf.org</w:t>
        </w:r>
      </w:hyperlink>
      <w:r w:rsidR="00D562CA" w:rsidRPr="00C873EE">
        <w:rPr>
          <w:b/>
          <w:bCs/>
          <w:lang w:val="tr-TR"/>
        </w:rPr>
        <w:t xml:space="preserve"> </w:t>
      </w:r>
      <w:r w:rsidR="00232F50" w:rsidRPr="00C873EE">
        <w:rPr>
          <w:bCs/>
          <w:lang w:val="tr-TR"/>
        </w:rPr>
        <w:t>adresine yapılacaktır.</w:t>
      </w:r>
      <w:r w:rsidR="00C873EE">
        <w:rPr>
          <w:bCs/>
          <w:lang w:val="tr-TR"/>
        </w:rPr>
        <w:t xml:space="preserve"> </w:t>
      </w:r>
      <w:r w:rsidR="00346151" w:rsidRPr="00C873EE">
        <w:rPr>
          <w:bCs/>
          <w:lang w:val="tr-TR"/>
        </w:rPr>
        <w:t>Toplu başvurular için e</w:t>
      </w:r>
      <w:r w:rsidR="00C37184" w:rsidRPr="00C873EE">
        <w:rPr>
          <w:bCs/>
          <w:lang w:val="tr-TR"/>
        </w:rPr>
        <w:t xml:space="preserve">kteki başvuru formu </w:t>
      </w:r>
      <w:r w:rsidR="00346151" w:rsidRPr="00C873EE">
        <w:rPr>
          <w:bCs/>
          <w:lang w:val="tr-TR"/>
        </w:rPr>
        <w:t xml:space="preserve">dernekler/kulüpler tarafından </w:t>
      </w:r>
      <w:r w:rsidR="00C37184" w:rsidRPr="00C873EE">
        <w:rPr>
          <w:bCs/>
          <w:lang w:val="tr-TR"/>
        </w:rPr>
        <w:t>eksiksiz doldurulmalıdır.</w:t>
      </w:r>
      <w:r w:rsidR="008B62B6" w:rsidRPr="00C873EE">
        <w:rPr>
          <w:bCs/>
          <w:lang w:val="tr-TR"/>
        </w:rPr>
        <w:t xml:space="preserve"> </w:t>
      </w:r>
      <w:r w:rsidR="00C37184" w:rsidRPr="00C873EE">
        <w:rPr>
          <w:bCs/>
          <w:lang w:val="tr-TR"/>
        </w:rPr>
        <w:t xml:space="preserve">Başka herhangi bir yöntemle başvuru kabul </w:t>
      </w:r>
      <w:r w:rsidR="00D562CA" w:rsidRPr="00C873EE">
        <w:rPr>
          <w:bCs/>
          <w:lang w:val="tr-TR"/>
        </w:rPr>
        <w:t>edilmeyecektir.</w:t>
      </w:r>
      <w:r w:rsidRPr="00C873EE">
        <w:rPr>
          <w:bCs/>
          <w:lang w:val="tr-TR"/>
        </w:rPr>
        <w:t xml:space="preserve"> </w:t>
      </w:r>
      <w:r w:rsidR="00C90F18" w:rsidRPr="00C873EE">
        <w:rPr>
          <w:bCs/>
          <w:lang w:val="tr-TR"/>
        </w:rPr>
        <w:t xml:space="preserve">Lisansları </w:t>
      </w:r>
      <w:r w:rsidR="00A06C13" w:rsidRPr="00C873EE">
        <w:rPr>
          <w:bCs/>
          <w:lang w:val="tr-TR"/>
        </w:rPr>
        <w:t>Bireysel olan</w:t>
      </w:r>
      <w:r w:rsidRPr="00C873EE">
        <w:rPr>
          <w:bCs/>
          <w:lang w:val="tr-TR"/>
        </w:rPr>
        <w:t xml:space="preserve"> sporcular</w:t>
      </w:r>
      <w:r w:rsidR="00A06C13" w:rsidRPr="00C873EE">
        <w:rPr>
          <w:bCs/>
          <w:lang w:val="tr-TR"/>
        </w:rPr>
        <w:t xml:space="preserve"> </w:t>
      </w:r>
      <w:r w:rsidR="00C90F18" w:rsidRPr="00C873EE">
        <w:rPr>
          <w:bCs/>
          <w:lang w:val="tr-TR"/>
        </w:rPr>
        <w:t xml:space="preserve">ise </w:t>
      </w:r>
      <w:r w:rsidR="00A06C13" w:rsidRPr="00C873EE">
        <w:rPr>
          <w:bCs/>
          <w:lang w:val="tr-TR"/>
        </w:rPr>
        <w:t>başvurularını</w:t>
      </w:r>
      <w:r w:rsidRPr="00C873EE">
        <w:rPr>
          <w:bCs/>
          <w:lang w:val="tr-TR"/>
        </w:rPr>
        <w:t xml:space="preserve"> </w:t>
      </w:r>
      <w:r w:rsidR="00A06C13" w:rsidRPr="00C873EE">
        <w:rPr>
          <w:bCs/>
          <w:lang w:val="tr-TR"/>
        </w:rPr>
        <w:t>doğrudan Federasyona</w:t>
      </w:r>
      <w:r w:rsidR="00D562CA" w:rsidRPr="00C873EE">
        <w:rPr>
          <w:bCs/>
          <w:lang w:val="tr-TR"/>
        </w:rPr>
        <w:t xml:space="preserve"> </w:t>
      </w:r>
      <w:r w:rsidR="00A06C13" w:rsidRPr="00C873EE">
        <w:rPr>
          <w:bCs/>
          <w:lang w:val="tr-TR"/>
        </w:rPr>
        <w:t>yapacaktır.</w:t>
      </w:r>
      <w:r w:rsidR="008B62B6" w:rsidRPr="00C873EE">
        <w:rPr>
          <w:b/>
          <w:lang w:val="tr-TR"/>
        </w:rPr>
        <w:t xml:space="preserve"> </w:t>
      </w:r>
      <w:r w:rsidR="002E5520" w:rsidRPr="00C873EE">
        <w:rPr>
          <w:b/>
          <w:lang w:val="tr-TR"/>
        </w:rPr>
        <w:t xml:space="preserve">Son başvuru tarihi olan 11 Eylül 2020’ye </w:t>
      </w:r>
      <w:r w:rsidR="001777EE" w:rsidRPr="00C873EE">
        <w:rPr>
          <w:b/>
          <w:lang w:val="tr-TR"/>
        </w:rPr>
        <w:t xml:space="preserve">kadar </w:t>
      </w:r>
      <w:r w:rsidR="001777EE" w:rsidRPr="00C873EE">
        <w:rPr>
          <w:b/>
          <w:lang w:val="tr-TR"/>
        </w:rPr>
        <w:lastRenderedPageBreak/>
        <w:t>dekontunu</w:t>
      </w:r>
      <w:r w:rsidR="008B62B6" w:rsidRPr="00C873EE">
        <w:rPr>
          <w:b/>
          <w:lang w:val="tr-TR"/>
        </w:rPr>
        <w:t xml:space="preserve"> federasyo</w:t>
      </w:r>
      <w:r w:rsidR="002E5520" w:rsidRPr="00C873EE">
        <w:rPr>
          <w:b/>
          <w:lang w:val="tr-TR"/>
        </w:rPr>
        <w:t xml:space="preserve">na ulaştırmayan sporcular kayıt listelerine </w:t>
      </w:r>
      <w:r w:rsidR="001777EE" w:rsidRPr="00C873EE">
        <w:rPr>
          <w:b/>
          <w:lang w:val="tr-TR"/>
        </w:rPr>
        <w:t>dâhil</w:t>
      </w:r>
      <w:r w:rsidR="002E5520" w:rsidRPr="00C873EE">
        <w:rPr>
          <w:b/>
          <w:lang w:val="tr-TR"/>
        </w:rPr>
        <w:t xml:space="preserve"> edilmeyeceklerdir. Kayıt işlemi, ödeme dekontu federasyona ulaştıktan sonra tamamlanmış sayılacaktır</w:t>
      </w:r>
      <w:r w:rsidR="008B62B6" w:rsidRPr="00C873EE">
        <w:rPr>
          <w:b/>
          <w:lang w:val="tr-TR"/>
        </w:rPr>
        <w:t>.</w:t>
      </w:r>
      <w:r w:rsidR="00A52301" w:rsidRPr="00C873EE">
        <w:rPr>
          <w:b/>
          <w:lang w:val="tr-TR"/>
        </w:rPr>
        <w:t xml:space="preserve"> Kesin listelerin açıklanmasından sonra listeye sporcu kayıt edilmeyecektir.</w:t>
      </w:r>
    </w:p>
    <w:p w:rsidR="00462654" w:rsidRPr="00EF1BB2" w:rsidRDefault="00462654" w:rsidP="00DA071B">
      <w:pPr>
        <w:ind w:left="720"/>
        <w:jc w:val="both"/>
        <w:rPr>
          <w:bCs/>
          <w:lang w:val="tr-TR"/>
        </w:rPr>
      </w:pPr>
    </w:p>
    <w:p w:rsidR="00F95753" w:rsidRPr="00EF1BB2" w:rsidRDefault="00C94374" w:rsidP="0049519B">
      <w:pPr>
        <w:numPr>
          <w:ilvl w:val="0"/>
          <w:numId w:val="7"/>
        </w:numPr>
        <w:ind w:hanging="437"/>
        <w:jc w:val="both"/>
        <w:rPr>
          <w:lang w:val="tr-TR"/>
        </w:rPr>
      </w:pPr>
      <w:r w:rsidRPr="00EF1BB2">
        <w:rPr>
          <w:b/>
          <w:lang w:val="tr-TR"/>
        </w:rPr>
        <w:t>Kurallar</w:t>
      </w:r>
      <w:r w:rsidR="00DA071B" w:rsidRPr="00EF1BB2">
        <w:rPr>
          <w:b/>
          <w:lang w:val="tr-TR"/>
        </w:rPr>
        <w:t>:</w:t>
      </w:r>
      <w:r w:rsidR="00AD103F" w:rsidRPr="00EF1BB2">
        <w:rPr>
          <w:b/>
          <w:lang w:val="tr-TR"/>
        </w:rPr>
        <w:t xml:space="preserve"> </w:t>
      </w:r>
      <w:r w:rsidR="00F95753" w:rsidRPr="00EF1BB2">
        <w:rPr>
          <w:lang w:val="tr-TR"/>
        </w:rPr>
        <w:t>FIDE ve KKSF Yarışmalar Yönetmeliği kuralları uygulanır</w:t>
      </w:r>
      <w:r w:rsidR="00DA071B" w:rsidRPr="00EF1BB2">
        <w:rPr>
          <w:lang w:val="tr-TR"/>
        </w:rPr>
        <w:t>.</w:t>
      </w:r>
    </w:p>
    <w:p w:rsidR="00C94374" w:rsidRPr="00EF1BB2" w:rsidRDefault="00C94374" w:rsidP="00C94374">
      <w:pPr>
        <w:pStyle w:val="ListeParagraf"/>
        <w:rPr>
          <w:bCs/>
          <w:lang w:val="tr-TR"/>
        </w:rPr>
      </w:pPr>
    </w:p>
    <w:p w:rsidR="00E11A16" w:rsidRPr="00EF1BB2" w:rsidRDefault="00C94374" w:rsidP="00E11A16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Ödüller</w:t>
      </w:r>
      <w:r w:rsidR="00F95753" w:rsidRPr="00EF1BB2">
        <w:rPr>
          <w:b/>
          <w:lang w:val="tr-TR"/>
        </w:rPr>
        <w:t xml:space="preserve">: </w:t>
      </w:r>
      <w:r w:rsidR="00E11A16" w:rsidRPr="00EF1BB2">
        <w:rPr>
          <w:lang w:val="tr-TR"/>
        </w:rPr>
        <w:t>Her kategoride;</w:t>
      </w:r>
    </w:p>
    <w:p w:rsidR="00E11A16" w:rsidRPr="00EF1BB2" w:rsidRDefault="00E11A16" w:rsidP="00E11A16">
      <w:pPr>
        <w:pStyle w:val="ListeParagraf"/>
        <w:numPr>
          <w:ilvl w:val="0"/>
          <w:numId w:val="24"/>
        </w:numPr>
        <w:rPr>
          <w:lang w:val="tr-TR"/>
        </w:rPr>
      </w:pPr>
      <w:r w:rsidRPr="00EF1BB2">
        <w:rPr>
          <w:lang w:val="tr-TR"/>
        </w:rPr>
        <w:t>Kupa</w:t>
      </w:r>
    </w:p>
    <w:p w:rsidR="00E11A16" w:rsidRPr="00EF1BB2" w:rsidRDefault="00E11A16" w:rsidP="00E11A16">
      <w:pPr>
        <w:pStyle w:val="ListeParagraf"/>
        <w:numPr>
          <w:ilvl w:val="0"/>
          <w:numId w:val="24"/>
        </w:numPr>
        <w:rPr>
          <w:lang w:val="tr-TR"/>
        </w:rPr>
      </w:pPr>
      <w:r w:rsidRPr="00EF1BB2">
        <w:rPr>
          <w:lang w:val="tr-TR"/>
        </w:rPr>
        <w:t>Kupa</w:t>
      </w:r>
    </w:p>
    <w:p w:rsidR="00E11A16" w:rsidRPr="00EF1BB2" w:rsidRDefault="00E11A16" w:rsidP="00E11A16">
      <w:pPr>
        <w:pStyle w:val="ListeParagraf"/>
        <w:numPr>
          <w:ilvl w:val="0"/>
          <w:numId w:val="24"/>
        </w:numPr>
        <w:rPr>
          <w:lang w:val="tr-TR"/>
        </w:rPr>
      </w:pPr>
      <w:r w:rsidRPr="00EF1BB2">
        <w:rPr>
          <w:lang w:val="tr-TR"/>
        </w:rPr>
        <w:t>Kupa</w:t>
      </w:r>
    </w:p>
    <w:p w:rsidR="00E11A16" w:rsidRPr="00EF1BB2" w:rsidRDefault="00E11A16" w:rsidP="00E11A16">
      <w:pPr>
        <w:pStyle w:val="ListeParagraf"/>
        <w:numPr>
          <w:ilvl w:val="0"/>
          <w:numId w:val="24"/>
        </w:numPr>
        <w:rPr>
          <w:lang w:val="tr-TR"/>
        </w:rPr>
      </w:pPr>
      <w:r w:rsidRPr="00EF1BB2">
        <w:rPr>
          <w:lang w:val="tr-TR"/>
        </w:rPr>
        <w:t>Plaket</w:t>
      </w:r>
    </w:p>
    <w:p w:rsidR="00E11A16" w:rsidRPr="00EF1BB2" w:rsidRDefault="00E11A16" w:rsidP="00E11A16">
      <w:pPr>
        <w:pStyle w:val="ListeParagraf"/>
        <w:numPr>
          <w:ilvl w:val="0"/>
          <w:numId w:val="24"/>
        </w:numPr>
        <w:rPr>
          <w:lang w:val="tr-TR"/>
        </w:rPr>
      </w:pPr>
      <w:r w:rsidRPr="00EF1BB2">
        <w:rPr>
          <w:lang w:val="tr-TR"/>
        </w:rPr>
        <w:t>Plaket</w:t>
      </w:r>
    </w:p>
    <w:p w:rsidR="00E11A16" w:rsidRPr="00EF1BB2" w:rsidRDefault="00E11A16" w:rsidP="00E11A16">
      <w:pPr>
        <w:pStyle w:val="ListeParagraf"/>
        <w:rPr>
          <w:lang w:val="tr-TR"/>
        </w:rPr>
      </w:pPr>
      <w:r w:rsidRPr="00EF1BB2">
        <w:rPr>
          <w:lang w:val="tr-TR"/>
        </w:rPr>
        <w:t>Beşinci ile eş puanlılara madalya verilecektir.</w:t>
      </w:r>
    </w:p>
    <w:p w:rsidR="00E11A16" w:rsidRPr="00EF1BB2" w:rsidRDefault="00031E32" w:rsidP="00E11A16">
      <w:pPr>
        <w:pStyle w:val="ListeParagraf"/>
        <w:rPr>
          <w:lang w:val="tr-TR"/>
        </w:rPr>
      </w:pPr>
      <w:r w:rsidRPr="00EF1BB2">
        <w:rPr>
          <w:lang w:val="tr-TR"/>
        </w:rPr>
        <w:t>2014</w:t>
      </w:r>
      <w:r w:rsidR="00E11A16" w:rsidRPr="00EF1BB2">
        <w:rPr>
          <w:lang w:val="tr-TR"/>
        </w:rPr>
        <w:t xml:space="preserve"> doğumlu (7 yaş kategorisindeki) tüm sporculara madalya verilecektir.</w:t>
      </w:r>
    </w:p>
    <w:p w:rsidR="00F95753" w:rsidRPr="00EF1BB2" w:rsidRDefault="00F95753" w:rsidP="00E11A16">
      <w:pPr>
        <w:ind w:left="720"/>
        <w:jc w:val="both"/>
        <w:rPr>
          <w:bCs/>
          <w:lang w:val="tr-TR"/>
        </w:rPr>
      </w:pPr>
    </w:p>
    <w:p w:rsidR="00F95753" w:rsidRPr="00EF1BB2" w:rsidRDefault="00C94374" w:rsidP="0049519B">
      <w:pPr>
        <w:numPr>
          <w:ilvl w:val="0"/>
          <w:numId w:val="7"/>
        </w:numPr>
        <w:ind w:hanging="436"/>
        <w:jc w:val="both"/>
        <w:rPr>
          <w:b/>
          <w:bCs/>
          <w:lang w:val="tr-TR"/>
        </w:rPr>
      </w:pPr>
      <w:r w:rsidRPr="00EF1BB2">
        <w:rPr>
          <w:b/>
          <w:lang w:val="tr-TR"/>
        </w:rPr>
        <w:t>Değerlendirme</w:t>
      </w:r>
      <w:r w:rsidR="00D562CA" w:rsidRPr="00EF1BB2">
        <w:rPr>
          <w:b/>
          <w:lang w:val="tr-TR"/>
        </w:rPr>
        <w:t>:</w:t>
      </w:r>
      <w:r w:rsidR="00346151" w:rsidRPr="00EF1BB2">
        <w:rPr>
          <w:b/>
          <w:lang w:val="tr-TR"/>
        </w:rPr>
        <w:t xml:space="preserve"> </w:t>
      </w:r>
      <w:r w:rsidR="00AD103F" w:rsidRPr="00EF1BB2">
        <w:rPr>
          <w:lang w:val="tr-TR"/>
        </w:rPr>
        <w:t>S</w:t>
      </w:r>
      <w:r w:rsidR="00D562CA" w:rsidRPr="00EF1BB2">
        <w:rPr>
          <w:lang w:val="tr-TR"/>
        </w:rPr>
        <w:t>onuçlar</w:t>
      </w:r>
      <w:r w:rsidR="00F95753" w:rsidRPr="00EF1BB2">
        <w:rPr>
          <w:lang w:val="tr-TR"/>
        </w:rPr>
        <w:t xml:space="preserve"> Ulusal Kuvvet Derecesi (UKD) hesaplamalarında kullanılacaktır.</w:t>
      </w:r>
    </w:p>
    <w:p w:rsidR="0052734D" w:rsidRPr="00EF1BB2" w:rsidRDefault="0052734D" w:rsidP="0052734D">
      <w:pPr>
        <w:ind w:left="720"/>
        <w:jc w:val="both"/>
        <w:rPr>
          <w:b/>
          <w:bCs/>
          <w:lang w:val="tr-TR"/>
        </w:rPr>
      </w:pPr>
    </w:p>
    <w:p w:rsidR="001A7861" w:rsidRPr="00EF1BB2" w:rsidRDefault="00C94374" w:rsidP="0049519B">
      <w:pPr>
        <w:numPr>
          <w:ilvl w:val="0"/>
          <w:numId w:val="7"/>
        </w:numPr>
        <w:ind w:hanging="436"/>
        <w:jc w:val="both"/>
        <w:rPr>
          <w:b/>
          <w:bCs/>
          <w:lang w:val="tr-TR"/>
        </w:rPr>
      </w:pPr>
      <w:r w:rsidRPr="00EF1BB2">
        <w:rPr>
          <w:b/>
          <w:lang w:val="tr-TR"/>
        </w:rPr>
        <w:t>Kazanılacak Haklar</w:t>
      </w:r>
      <w:r w:rsidR="00F95753" w:rsidRPr="00EF1BB2">
        <w:rPr>
          <w:b/>
          <w:lang w:val="tr-TR"/>
        </w:rPr>
        <w:t>:</w:t>
      </w:r>
      <w:r w:rsidR="007D06AD" w:rsidRPr="00EF1BB2">
        <w:rPr>
          <w:lang w:val="tr-TR"/>
        </w:rPr>
        <w:t xml:space="preserve"> Her kategoride final sıralamada ilk üç dereceyi alanlar milli takım havuzuna girecektir.</w:t>
      </w:r>
      <w:r w:rsidR="00F95753" w:rsidRPr="00EF1BB2">
        <w:rPr>
          <w:b/>
          <w:lang w:val="tr-TR"/>
        </w:rPr>
        <w:t xml:space="preserve"> </w:t>
      </w:r>
      <w:r w:rsidR="00F95753" w:rsidRPr="00EF1BB2">
        <w:rPr>
          <w:lang w:val="tr-TR"/>
        </w:rPr>
        <w:t>Kate</w:t>
      </w:r>
      <w:r w:rsidR="00521F60" w:rsidRPr="00EF1BB2">
        <w:rPr>
          <w:lang w:val="tr-TR"/>
        </w:rPr>
        <w:t>gorilerinde birinci gelenler</w:t>
      </w:r>
      <w:r w:rsidR="004A3D61" w:rsidRPr="00EF1BB2">
        <w:rPr>
          <w:lang w:val="tr-TR"/>
        </w:rPr>
        <w:t>,</w:t>
      </w:r>
      <w:r w:rsidR="00A8142E" w:rsidRPr="00EF1BB2">
        <w:rPr>
          <w:lang w:val="tr-TR"/>
        </w:rPr>
        <w:t xml:space="preserve"> yapılması durumunda 2021</w:t>
      </w:r>
      <w:r w:rsidR="0032438D" w:rsidRPr="00EF1BB2">
        <w:rPr>
          <w:lang w:val="tr-TR"/>
        </w:rPr>
        <w:t xml:space="preserve"> </w:t>
      </w:r>
      <w:r w:rsidR="00F95753" w:rsidRPr="00EF1BB2">
        <w:rPr>
          <w:lang w:val="tr-TR"/>
        </w:rPr>
        <w:t>Türkiye Yaş Grupları Şampiyonası</w:t>
      </w:r>
      <w:r w:rsidR="009F27F7" w:rsidRPr="00EF1BB2">
        <w:rPr>
          <w:lang w:val="tr-TR"/>
        </w:rPr>
        <w:t>’</w:t>
      </w:r>
      <w:r w:rsidR="00521F60" w:rsidRPr="00EF1BB2">
        <w:rPr>
          <w:lang w:val="tr-TR"/>
        </w:rPr>
        <w:t>nda ülkemizi tem</w:t>
      </w:r>
      <w:r w:rsidR="00A52301" w:rsidRPr="00EF1BB2">
        <w:rPr>
          <w:lang w:val="tr-TR"/>
        </w:rPr>
        <w:t>sil edilmek üzere ulaşım ve konaklama masrafları</w:t>
      </w:r>
      <w:r w:rsidR="00521F60" w:rsidRPr="00EF1BB2">
        <w:rPr>
          <w:lang w:val="tr-TR"/>
        </w:rPr>
        <w:t xml:space="preserve"> </w:t>
      </w:r>
      <w:r w:rsidR="00A52301" w:rsidRPr="00EF1BB2">
        <w:rPr>
          <w:lang w:val="tr-TR"/>
        </w:rPr>
        <w:t>F</w:t>
      </w:r>
      <w:r w:rsidR="00521F60" w:rsidRPr="00EF1BB2">
        <w:rPr>
          <w:lang w:val="tr-TR"/>
        </w:rPr>
        <w:t xml:space="preserve">ederasyon tarafından </w:t>
      </w:r>
      <w:r w:rsidR="00A52301" w:rsidRPr="00EF1BB2">
        <w:rPr>
          <w:lang w:val="tr-TR"/>
        </w:rPr>
        <w:t>karşılanacaktır</w:t>
      </w:r>
      <w:r w:rsidR="00F95753" w:rsidRPr="00EF1BB2">
        <w:rPr>
          <w:lang w:val="tr-TR"/>
        </w:rPr>
        <w:t>.</w:t>
      </w:r>
      <w:r w:rsidR="001D217E" w:rsidRPr="00EF1BB2">
        <w:rPr>
          <w:lang w:val="tr-TR"/>
        </w:rPr>
        <w:t xml:space="preserve"> </w:t>
      </w:r>
      <w:r w:rsidR="008A7FBD" w:rsidRPr="00EF1BB2">
        <w:rPr>
          <w:lang w:val="tr-TR"/>
        </w:rPr>
        <w:t xml:space="preserve">Turnuvayı birinci ile eş puanlı bitirip milli takım havuzuna girmiş sporcuların </w:t>
      </w:r>
      <w:r w:rsidR="00A8142E" w:rsidRPr="00EF1BB2">
        <w:rPr>
          <w:lang w:val="tr-TR"/>
        </w:rPr>
        <w:t xml:space="preserve">ise sadece </w:t>
      </w:r>
      <w:r w:rsidR="008A7FBD" w:rsidRPr="00EF1BB2">
        <w:rPr>
          <w:lang w:val="tr-TR"/>
        </w:rPr>
        <w:t>ulaşım masrafları Federasyon tarafından karşılanacaktır.</w:t>
      </w:r>
      <w:r w:rsidR="00F95753" w:rsidRPr="00EF1BB2">
        <w:rPr>
          <w:lang w:val="tr-TR"/>
        </w:rPr>
        <w:t xml:space="preserve"> Birinci gelenin gidememesi durumunda</w:t>
      </w:r>
      <w:r w:rsidR="008A7FBD" w:rsidRPr="00EF1BB2">
        <w:rPr>
          <w:lang w:val="tr-TR"/>
        </w:rPr>
        <w:t xml:space="preserve"> hak devri olmayacaktır</w:t>
      </w:r>
      <w:r w:rsidR="00F95753" w:rsidRPr="00EF1BB2">
        <w:rPr>
          <w:lang w:val="tr-TR"/>
        </w:rPr>
        <w:t>.</w:t>
      </w:r>
      <w:r w:rsidR="001A7861" w:rsidRPr="00EF1BB2">
        <w:rPr>
          <w:lang w:val="tr-TR"/>
        </w:rPr>
        <w:t xml:space="preserve"> Kategoril</w:t>
      </w:r>
      <w:r w:rsidR="00825B4E" w:rsidRPr="00EF1BB2">
        <w:rPr>
          <w:lang w:val="tr-TR"/>
        </w:rPr>
        <w:t>erinde ilk beşe giren sporcular</w:t>
      </w:r>
      <w:r w:rsidR="0019170A" w:rsidRPr="00EF1BB2">
        <w:rPr>
          <w:lang w:val="tr-TR"/>
        </w:rPr>
        <w:t xml:space="preserve"> </w:t>
      </w:r>
      <w:r w:rsidR="006725E8" w:rsidRPr="00EF1BB2">
        <w:rPr>
          <w:lang w:val="tr-TR"/>
        </w:rPr>
        <w:t>gelecek yılki yarışmay</w:t>
      </w:r>
      <w:r w:rsidR="001A7861" w:rsidRPr="00EF1BB2">
        <w:rPr>
          <w:lang w:val="tr-TR"/>
        </w:rPr>
        <w:t>a</w:t>
      </w:r>
      <w:r w:rsidR="009E734B" w:rsidRPr="00EF1BB2">
        <w:rPr>
          <w:lang w:val="tr-TR"/>
        </w:rPr>
        <w:t xml:space="preserve"> katılması ve konaklama yapması durumunda bir gece </w:t>
      </w:r>
      <w:r w:rsidR="005E064F" w:rsidRPr="00EF1BB2">
        <w:rPr>
          <w:lang w:val="tr-TR"/>
        </w:rPr>
        <w:t>otelde konaklama</w:t>
      </w:r>
      <w:r w:rsidR="009E734B" w:rsidRPr="00EF1BB2">
        <w:rPr>
          <w:lang w:val="tr-TR"/>
        </w:rPr>
        <w:t xml:space="preserve"> katkısı</w:t>
      </w:r>
      <w:r w:rsidR="0032438D" w:rsidRPr="00EF1BB2">
        <w:rPr>
          <w:lang w:val="tr-TR"/>
        </w:rPr>
        <w:t xml:space="preserve"> </w:t>
      </w:r>
      <w:r w:rsidR="009E734B" w:rsidRPr="00EF1BB2">
        <w:rPr>
          <w:lang w:val="tr-TR"/>
        </w:rPr>
        <w:t>alacaklardır.</w:t>
      </w:r>
    </w:p>
    <w:p w:rsidR="006E6FD5" w:rsidRPr="00EF1BB2" w:rsidRDefault="006E6FD5" w:rsidP="00DA071B">
      <w:pPr>
        <w:pStyle w:val="ListeParagraf"/>
        <w:jc w:val="both"/>
        <w:rPr>
          <w:b/>
          <w:bCs/>
          <w:lang w:val="tr-TR"/>
        </w:rPr>
      </w:pPr>
    </w:p>
    <w:p w:rsidR="00F95753" w:rsidRPr="00EF1BB2" w:rsidRDefault="00D914D8" w:rsidP="0052734D">
      <w:pPr>
        <w:numPr>
          <w:ilvl w:val="0"/>
          <w:numId w:val="7"/>
        </w:numPr>
        <w:ind w:hanging="436"/>
        <w:jc w:val="both"/>
        <w:rPr>
          <w:b/>
          <w:bCs/>
          <w:lang w:val="tr-TR"/>
        </w:rPr>
      </w:pPr>
      <w:r w:rsidRPr="00EF1BB2">
        <w:rPr>
          <w:b/>
          <w:lang w:val="tr-TR"/>
        </w:rPr>
        <w:t>Yükümlülükler</w:t>
      </w:r>
      <w:r w:rsidR="00D562CA" w:rsidRPr="00EF1BB2">
        <w:rPr>
          <w:b/>
          <w:lang w:val="tr-TR"/>
        </w:rPr>
        <w:t xml:space="preserve">: </w:t>
      </w:r>
      <w:r w:rsidR="00D562CA" w:rsidRPr="00EF1BB2">
        <w:rPr>
          <w:lang w:val="tr-TR"/>
        </w:rPr>
        <w:t>Milli</w:t>
      </w:r>
      <w:r w:rsidR="00E40477" w:rsidRPr="00EF1BB2">
        <w:rPr>
          <w:lang w:val="tr-TR"/>
        </w:rPr>
        <w:t xml:space="preserve"> takım havuzuna giren sporcular</w:t>
      </w:r>
      <w:r w:rsidR="00F95753" w:rsidRPr="00EF1BB2">
        <w:rPr>
          <w:lang w:val="tr-TR"/>
        </w:rPr>
        <w:t xml:space="preserve"> Federasyon</w:t>
      </w:r>
      <w:r w:rsidR="008A7FBD" w:rsidRPr="00EF1BB2">
        <w:rPr>
          <w:lang w:val="tr-TR"/>
        </w:rPr>
        <w:t>’</w:t>
      </w:r>
      <w:r w:rsidR="00F95753" w:rsidRPr="00EF1BB2">
        <w:rPr>
          <w:lang w:val="tr-TR"/>
        </w:rPr>
        <w:t xml:space="preserve">un düzenleyeceği eğitim kamplarına katılmak zorundadırlar. </w:t>
      </w:r>
      <w:r w:rsidR="00E40477" w:rsidRPr="00EF1BB2">
        <w:rPr>
          <w:lang w:val="tr-TR"/>
        </w:rPr>
        <w:t xml:space="preserve">Ayrıca </w:t>
      </w:r>
      <w:r w:rsidR="00F95753" w:rsidRPr="00EF1BB2">
        <w:rPr>
          <w:lang w:val="tr-TR"/>
        </w:rPr>
        <w:t>Milli Takı</w:t>
      </w:r>
      <w:r w:rsidR="00E40477" w:rsidRPr="00EF1BB2">
        <w:rPr>
          <w:lang w:val="tr-TR"/>
        </w:rPr>
        <w:t>m Havuzunda bulunan sporcular Federasyonun</w:t>
      </w:r>
      <w:r w:rsidR="00F95753" w:rsidRPr="00EF1BB2">
        <w:rPr>
          <w:lang w:val="tr-TR"/>
        </w:rPr>
        <w:t xml:space="preserve"> yurt içi ve yurt </w:t>
      </w:r>
      <w:r w:rsidR="00E40477" w:rsidRPr="00EF1BB2">
        <w:rPr>
          <w:lang w:val="tr-TR"/>
        </w:rPr>
        <w:t>dışı</w:t>
      </w:r>
      <w:r w:rsidR="00F95753" w:rsidRPr="00EF1BB2">
        <w:rPr>
          <w:lang w:val="tr-TR"/>
        </w:rPr>
        <w:t xml:space="preserve"> yarışmalar</w:t>
      </w:r>
      <w:r w:rsidR="00E40477" w:rsidRPr="00EF1BB2">
        <w:rPr>
          <w:lang w:val="tr-TR"/>
        </w:rPr>
        <w:t xml:space="preserve">ında </w:t>
      </w:r>
      <w:r w:rsidR="0041539D" w:rsidRPr="00EF1BB2">
        <w:rPr>
          <w:lang w:val="tr-TR"/>
        </w:rPr>
        <w:t xml:space="preserve">görev verildiği zaman </w:t>
      </w:r>
      <w:r w:rsidR="00E40477" w:rsidRPr="00EF1BB2">
        <w:rPr>
          <w:lang w:val="tr-TR"/>
        </w:rPr>
        <w:t>ülkem</w:t>
      </w:r>
      <w:r w:rsidR="008A7FBD" w:rsidRPr="00EF1BB2">
        <w:rPr>
          <w:lang w:val="tr-TR"/>
        </w:rPr>
        <w:t>izi temsil ederler</w:t>
      </w:r>
      <w:r w:rsidR="002111DE" w:rsidRPr="00EF1BB2">
        <w:rPr>
          <w:lang w:val="tr-TR"/>
        </w:rPr>
        <w:t xml:space="preserve">. </w:t>
      </w:r>
      <w:r w:rsidR="00AD103F" w:rsidRPr="00EF1BB2">
        <w:rPr>
          <w:lang w:val="tr-TR"/>
        </w:rPr>
        <w:t>Ödül alma hakkı kazanan sporcular, ödül</w:t>
      </w:r>
      <w:r w:rsidR="009E734B" w:rsidRPr="00EF1BB2">
        <w:rPr>
          <w:lang w:val="tr-TR"/>
        </w:rPr>
        <w:t xml:space="preserve"> törenine katılmak zorundadır. Geçerli </w:t>
      </w:r>
      <w:r w:rsidR="00462654" w:rsidRPr="00EF1BB2">
        <w:rPr>
          <w:lang w:val="tr-TR"/>
        </w:rPr>
        <w:t>mazereti</w:t>
      </w:r>
      <w:r w:rsidR="009E734B" w:rsidRPr="00EF1BB2">
        <w:rPr>
          <w:lang w:val="tr-TR"/>
        </w:rPr>
        <w:t xml:space="preserve"> olmadan ö</w:t>
      </w:r>
      <w:r w:rsidR="00AD103F" w:rsidRPr="00EF1BB2">
        <w:rPr>
          <w:lang w:val="tr-TR"/>
        </w:rPr>
        <w:t>dül törenine katılmayan sporcular hiçbir ödül alamazlar.</w:t>
      </w:r>
    </w:p>
    <w:p w:rsidR="004D06F1" w:rsidRPr="00EF1BB2" w:rsidRDefault="004D06F1" w:rsidP="004D06F1">
      <w:pPr>
        <w:ind w:left="720"/>
        <w:jc w:val="both"/>
        <w:rPr>
          <w:b/>
          <w:bCs/>
          <w:lang w:val="tr-TR"/>
        </w:rPr>
      </w:pPr>
    </w:p>
    <w:p w:rsidR="008770D9" w:rsidRPr="00EF1BB2" w:rsidRDefault="00D914D8" w:rsidP="00D242FA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Eşitlik Bozma</w:t>
      </w:r>
      <w:r w:rsidR="00F95753" w:rsidRPr="00EF1BB2">
        <w:rPr>
          <w:b/>
          <w:lang w:val="tr-TR"/>
        </w:rPr>
        <w:t xml:space="preserve">: </w:t>
      </w:r>
    </w:p>
    <w:p w:rsidR="008770D9" w:rsidRPr="00EF1BB2" w:rsidRDefault="00F95753" w:rsidP="008770D9">
      <w:pPr>
        <w:numPr>
          <w:ilvl w:val="0"/>
          <w:numId w:val="27"/>
        </w:numPr>
        <w:jc w:val="both"/>
        <w:rPr>
          <w:lang w:val="tr-TR"/>
        </w:rPr>
      </w:pPr>
      <w:r w:rsidRPr="00EF1BB2">
        <w:rPr>
          <w:lang w:val="tr-TR"/>
        </w:rPr>
        <w:t>Yarışma sonunda bir dereceyi eş puanlı sporcuların paylaşması durumu</w:t>
      </w:r>
      <w:r w:rsidR="00AD103F" w:rsidRPr="00EF1BB2">
        <w:rPr>
          <w:lang w:val="tr-TR"/>
        </w:rPr>
        <w:t>n</w:t>
      </w:r>
      <w:r w:rsidRPr="00EF1BB2">
        <w:rPr>
          <w:lang w:val="tr-TR"/>
        </w:rPr>
        <w:t xml:space="preserve">da; sırası ile </w:t>
      </w:r>
      <w:r w:rsidR="007D06AD" w:rsidRPr="00EF1BB2">
        <w:rPr>
          <w:lang w:val="tr-TR"/>
        </w:rPr>
        <w:t>aşağıdaki</w:t>
      </w:r>
      <w:r w:rsidR="008770D9" w:rsidRPr="00EF1BB2">
        <w:rPr>
          <w:lang w:val="tr-TR"/>
        </w:rPr>
        <w:t xml:space="preserve"> tablolardaki</w:t>
      </w:r>
      <w:r w:rsidR="008A7FBD" w:rsidRPr="00EF1BB2">
        <w:rPr>
          <w:lang w:val="tr-TR"/>
        </w:rPr>
        <w:t xml:space="preserve"> eşitlik bozma kriterleri kullanılacaktır.</w:t>
      </w:r>
      <w:r w:rsidRPr="00EF1BB2">
        <w:rPr>
          <w:lang w:val="tr-TR"/>
        </w:rPr>
        <w:t xml:space="preserve"> </w:t>
      </w:r>
    </w:p>
    <w:p w:rsidR="008770D9" w:rsidRPr="00EF1BB2" w:rsidRDefault="008770D9" w:rsidP="008770D9">
      <w:pPr>
        <w:ind w:left="1440" w:firstLine="720"/>
        <w:jc w:val="both"/>
        <w:rPr>
          <w:b/>
          <w:lang w:val="tr-TR"/>
        </w:rPr>
      </w:pPr>
    </w:p>
    <w:p w:rsidR="008770D9" w:rsidRPr="00EF1BB2" w:rsidRDefault="004D06F1" w:rsidP="004D06F1">
      <w:pPr>
        <w:ind w:left="1080"/>
        <w:rPr>
          <w:b/>
          <w:lang w:val="tr-TR"/>
        </w:rPr>
      </w:pPr>
      <w:r w:rsidRPr="00EF1BB2">
        <w:rPr>
          <w:b/>
          <w:lang w:val="tr-TR"/>
        </w:rPr>
        <w:t xml:space="preserve">     </w:t>
      </w:r>
      <w:r w:rsidR="008770D9" w:rsidRPr="00EF1BB2">
        <w:rPr>
          <w:b/>
          <w:lang w:val="tr-TR"/>
        </w:rPr>
        <w:t>İSVİÇRE SİSTEMİ</w:t>
      </w:r>
      <w:r w:rsidR="008770D9" w:rsidRPr="00EF1BB2">
        <w:rPr>
          <w:b/>
          <w:lang w:val="tr-TR"/>
        </w:rPr>
        <w:tab/>
      </w:r>
      <w:r w:rsidRPr="00EF1BB2">
        <w:rPr>
          <w:b/>
          <w:lang w:val="tr-TR"/>
        </w:rPr>
        <w:t xml:space="preserve">       </w:t>
      </w:r>
      <w:r w:rsidRPr="00EF1BB2">
        <w:rPr>
          <w:b/>
          <w:lang w:val="tr-TR"/>
        </w:rPr>
        <w:tab/>
      </w:r>
      <w:r w:rsidRPr="00EF1BB2">
        <w:rPr>
          <w:b/>
          <w:lang w:val="tr-TR"/>
        </w:rPr>
        <w:tab/>
        <w:t xml:space="preserve">     </w:t>
      </w:r>
      <w:r w:rsidR="008770D9" w:rsidRPr="00EF1BB2">
        <w:rPr>
          <w:b/>
          <w:lang w:val="tr-TR"/>
        </w:rPr>
        <w:t>BERGER SİSTEMİ</w:t>
      </w:r>
    </w:p>
    <w:tbl>
      <w:tblPr>
        <w:tblpPr w:leftFromText="141" w:rightFromText="141" w:vertAnchor="text" w:horzAnchor="page" w:tblpX="1633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290"/>
      </w:tblGrid>
      <w:tr w:rsidR="00462654" w:rsidRPr="00EF1BB2" w:rsidTr="00462654">
        <w:trPr>
          <w:trHeight w:val="393"/>
        </w:trPr>
        <w:tc>
          <w:tcPr>
            <w:tcW w:w="2518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EŞİTLİK BOZMA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SM KOD</w:t>
            </w:r>
          </w:p>
        </w:tc>
      </w:tr>
      <w:tr w:rsidR="00462654" w:rsidRPr="00EF1BB2" w:rsidTr="00462654">
        <w:trPr>
          <w:trHeight w:val="411"/>
        </w:trPr>
        <w:tc>
          <w:tcPr>
            <w:tcW w:w="2518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Buchholz-1 (alttan)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37</w:t>
            </w:r>
          </w:p>
        </w:tc>
      </w:tr>
      <w:tr w:rsidR="00462654" w:rsidRPr="00EF1BB2" w:rsidTr="00462654">
        <w:trPr>
          <w:trHeight w:val="393"/>
        </w:trPr>
        <w:tc>
          <w:tcPr>
            <w:tcW w:w="2518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Buchholz-2 (alttan)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37</w:t>
            </w:r>
          </w:p>
        </w:tc>
      </w:tr>
      <w:tr w:rsidR="00462654" w:rsidRPr="00EF1BB2" w:rsidTr="00462654">
        <w:trPr>
          <w:trHeight w:val="411"/>
        </w:trPr>
        <w:tc>
          <w:tcPr>
            <w:tcW w:w="2518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Sonneborn Berger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52</w:t>
            </w:r>
          </w:p>
        </w:tc>
      </w:tr>
      <w:tr w:rsidR="00462654" w:rsidRPr="00EF1BB2" w:rsidTr="00462654">
        <w:trPr>
          <w:trHeight w:val="393"/>
        </w:trPr>
        <w:tc>
          <w:tcPr>
            <w:tcW w:w="2518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Aralarındaki Maç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11</w:t>
            </w:r>
          </w:p>
        </w:tc>
      </w:tr>
      <w:tr w:rsidR="00462654" w:rsidRPr="00EF1BB2" w:rsidTr="00462654">
        <w:trPr>
          <w:trHeight w:val="393"/>
        </w:trPr>
        <w:tc>
          <w:tcPr>
            <w:tcW w:w="2518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Galibiyet Sayısı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68</w:t>
            </w:r>
          </w:p>
        </w:tc>
      </w:tr>
    </w:tbl>
    <w:tbl>
      <w:tblPr>
        <w:tblpPr w:leftFromText="141" w:rightFromText="141" w:vertAnchor="text" w:horzAnchor="page" w:tblpX="571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1290"/>
      </w:tblGrid>
      <w:tr w:rsidR="00462654" w:rsidRPr="00EF1BB2" w:rsidTr="00462654">
        <w:trPr>
          <w:trHeight w:val="393"/>
        </w:trPr>
        <w:tc>
          <w:tcPr>
            <w:tcW w:w="2494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EŞİTLİK BOZMA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SM KOD</w:t>
            </w:r>
          </w:p>
        </w:tc>
      </w:tr>
      <w:tr w:rsidR="00462654" w:rsidRPr="00EF1BB2" w:rsidTr="00462654">
        <w:trPr>
          <w:trHeight w:val="411"/>
        </w:trPr>
        <w:tc>
          <w:tcPr>
            <w:tcW w:w="2494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Aralarındaki Maç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11</w:t>
            </w:r>
          </w:p>
        </w:tc>
      </w:tr>
      <w:tr w:rsidR="00462654" w:rsidRPr="00EF1BB2" w:rsidTr="00462654">
        <w:trPr>
          <w:trHeight w:val="393"/>
        </w:trPr>
        <w:tc>
          <w:tcPr>
            <w:tcW w:w="2494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Sonneborn Berger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52</w:t>
            </w:r>
          </w:p>
        </w:tc>
      </w:tr>
      <w:tr w:rsidR="00462654" w:rsidRPr="00EF1BB2" w:rsidTr="00462654">
        <w:trPr>
          <w:trHeight w:val="393"/>
        </w:trPr>
        <w:tc>
          <w:tcPr>
            <w:tcW w:w="2494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Koya Sistem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45</w:t>
            </w:r>
          </w:p>
        </w:tc>
      </w:tr>
      <w:tr w:rsidR="00462654" w:rsidRPr="00EF1BB2" w:rsidTr="00462654">
        <w:trPr>
          <w:trHeight w:val="411"/>
        </w:trPr>
        <w:tc>
          <w:tcPr>
            <w:tcW w:w="2494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Galibiyet Sayısı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68</w:t>
            </w:r>
          </w:p>
        </w:tc>
      </w:tr>
      <w:tr w:rsidR="00462654" w:rsidRPr="00EF1BB2" w:rsidTr="00462654">
        <w:trPr>
          <w:trHeight w:val="366"/>
        </w:trPr>
        <w:tc>
          <w:tcPr>
            <w:tcW w:w="2494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Siyahla Galibiyet Sayısı</w:t>
            </w:r>
          </w:p>
        </w:tc>
        <w:tc>
          <w:tcPr>
            <w:tcW w:w="1290" w:type="dxa"/>
            <w:shd w:val="clear" w:color="auto" w:fill="auto"/>
          </w:tcPr>
          <w:p w:rsidR="00462654" w:rsidRPr="00EF1BB2" w:rsidRDefault="00462654" w:rsidP="00462654">
            <w:pPr>
              <w:pStyle w:val="ListeParagraf"/>
              <w:ind w:left="0"/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68</w:t>
            </w:r>
          </w:p>
        </w:tc>
      </w:tr>
    </w:tbl>
    <w:p w:rsidR="008770D9" w:rsidRPr="00EF1BB2" w:rsidRDefault="008770D9" w:rsidP="004D06F1">
      <w:pPr>
        <w:ind w:left="1080" w:firstLine="720"/>
        <w:jc w:val="center"/>
        <w:rPr>
          <w:lang w:val="tr-TR"/>
        </w:rPr>
      </w:pPr>
    </w:p>
    <w:p w:rsidR="008770D9" w:rsidRPr="00EF1BB2" w:rsidRDefault="008770D9" w:rsidP="008770D9">
      <w:pPr>
        <w:jc w:val="both"/>
        <w:rPr>
          <w:lang w:val="tr-TR"/>
        </w:rPr>
      </w:pPr>
    </w:p>
    <w:p w:rsidR="008770D9" w:rsidRPr="00EF1BB2" w:rsidRDefault="008770D9" w:rsidP="008770D9">
      <w:pPr>
        <w:jc w:val="both"/>
        <w:rPr>
          <w:lang w:val="tr-TR"/>
        </w:rPr>
      </w:pPr>
    </w:p>
    <w:p w:rsidR="008770D9" w:rsidRPr="00EF1BB2" w:rsidRDefault="008770D9" w:rsidP="008770D9">
      <w:pPr>
        <w:jc w:val="both"/>
        <w:rPr>
          <w:lang w:val="tr-TR"/>
        </w:rPr>
      </w:pPr>
    </w:p>
    <w:p w:rsidR="008770D9" w:rsidRPr="00EF1BB2" w:rsidRDefault="008770D9" w:rsidP="008770D9">
      <w:pPr>
        <w:jc w:val="both"/>
        <w:rPr>
          <w:lang w:val="tr-TR"/>
        </w:rPr>
      </w:pPr>
    </w:p>
    <w:p w:rsidR="008770D9" w:rsidRPr="00EF1BB2" w:rsidRDefault="008770D9" w:rsidP="008770D9">
      <w:pPr>
        <w:jc w:val="both"/>
        <w:rPr>
          <w:lang w:val="tr-TR"/>
        </w:rPr>
      </w:pPr>
    </w:p>
    <w:p w:rsidR="008770D9" w:rsidRPr="00EF1BB2" w:rsidRDefault="008770D9" w:rsidP="008770D9">
      <w:pPr>
        <w:jc w:val="both"/>
        <w:rPr>
          <w:lang w:val="tr-TR"/>
        </w:rPr>
      </w:pPr>
    </w:p>
    <w:p w:rsidR="008770D9" w:rsidRPr="00EF1BB2" w:rsidRDefault="008770D9" w:rsidP="008770D9">
      <w:pPr>
        <w:jc w:val="both"/>
        <w:rPr>
          <w:lang w:val="tr-TR"/>
        </w:rPr>
      </w:pPr>
    </w:p>
    <w:p w:rsidR="004D06F1" w:rsidRPr="00EF1BB2" w:rsidRDefault="004D06F1" w:rsidP="008770D9">
      <w:pPr>
        <w:jc w:val="both"/>
        <w:rPr>
          <w:lang w:val="tr-TR"/>
        </w:rPr>
      </w:pPr>
    </w:p>
    <w:p w:rsidR="004D06F1" w:rsidRPr="00EF1BB2" w:rsidRDefault="004D06F1" w:rsidP="008770D9">
      <w:pPr>
        <w:jc w:val="both"/>
        <w:rPr>
          <w:lang w:val="tr-TR"/>
        </w:rPr>
      </w:pPr>
    </w:p>
    <w:p w:rsidR="00A83FFA" w:rsidRPr="00EF1BB2" w:rsidRDefault="00A83FFA" w:rsidP="008770D9">
      <w:pPr>
        <w:numPr>
          <w:ilvl w:val="0"/>
          <w:numId w:val="27"/>
        </w:numPr>
        <w:jc w:val="both"/>
        <w:rPr>
          <w:lang w:val="tr-TR"/>
        </w:rPr>
      </w:pPr>
      <w:r w:rsidRPr="00EF1BB2">
        <w:rPr>
          <w:lang w:val="tr-TR"/>
        </w:rPr>
        <w:t xml:space="preserve">Birinci ile eş puanlı sporcuların bulunması durumunda </w:t>
      </w:r>
      <w:r w:rsidR="008770D9" w:rsidRPr="00EF1BB2">
        <w:rPr>
          <w:lang w:val="tr-TR"/>
        </w:rPr>
        <w:t xml:space="preserve">ise </w:t>
      </w:r>
      <w:r w:rsidRPr="00EF1BB2">
        <w:rPr>
          <w:lang w:val="tr-TR"/>
        </w:rPr>
        <w:t xml:space="preserve">son tur bitiminden 30 dakika sonra </w:t>
      </w:r>
      <w:r w:rsidR="00D70A7B">
        <w:rPr>
          <w:lang w:val="tr-TR"/>
        </w:rPr>
        <w:t>yukarıdaki</w:t>
      </w:r>
      <w:r w:rsidRPr="00EF1BB2">
        <w:rPr>
          <w:lang w:val="tr-TR"/>
        </w:rPr>
        <w:t xml:space="preserve"> şekilde eşitlik bozma karşılaşmaları yapılacaktır.</w:t>
      </w:r>
    </w:p>
    <w:p w:rsidR="008770D9" w:rsidRPr="00EF1BB2" w:rsidRDefault="008770D9" w:rsidP="008770D9">
      <w:pPr>
        <w:ind w:left="1080"/>
        <w:jc w:val="both"/>
        <w:rPr>
          <w:lang w:val="tr-TR"/>
        </w:rPr>
      </w:pPr>
      <w:r w:rsidRPr="00EF1BB2">
        <w:rPr>
          <w:lang w:val="tr-TR"/>
        </w:rPr>
        <w:t>(1)</w:t>
      </w:r>
      <w:r w:rsidR="00A83FFA" w:rsidRPr="00EF1BB2">
        <w:rPr>
          <w:lang w:val="tr-TR"/>
        </w:rPr>
        <w:t xml:space="preserve"> Tek tur 10’+3’’ </w:t>
      </w:r>
      <w:r w:rsidRPr="00EF1BB2">
        <w:rPr>
          <w:lang w:val="tr-TR"/>
        </w:rPr>
        <w:t>tempo</w:t>
      </w:r>
      <w:r w:rsidR="00A83FFA" w:rsidRPr="00EF1BB2">
        <w:rPr>
          <w:lang w:val="tr-TR"/>
        </w:rPr>
        <w:t xml:space="preserve">. </w:t>
      </w:r>
    </w:p>
    <w:p w:rsidR="008770D9" w:rsidRPr="00EF1BB2" w:rsidRDefault="00A83FFA" w:rsidP="008770D9">
      <w:pPr>
        <w:numPr>
          <w:ilvl w:val="0"/>
          <w:numId w:val="28"/>
        </w:numPr>
        <w:jc w:val="both"/>
        <w:rPr>
          <w:lang w:val="tr-TR"/>
        </w:rPr>
      </w:pPr>
      <w:r w:rsidRPr="00EF1BB2">
        <w:rPr>
          <w:lang w:val="tr-TR"/>
        </w:rPr>
        <w:lastRenderedPageBreak/>
        <w:t>Yine eşitlik durumunda</w:t>
      </w:r>
      <w:r w:rsidR="008770D9" w:rsidRPr="00EF1BB2">
        <w:rPr>
          <w:lang w:val="tr-TR"/>
        </w:rPr>
        <w:t xml:space="preserve"> altın puan uygulaması yapılacaktır.</w:t>
      </w:r>
    </w:p>
    <w:p w:rsidR="004A3D61" w:rsidRPr="00EF1BB2" w:rsidRDefault="004A3D61" w:rsidP="004A3D61">
      <w:pPr>
        <w:ind w:left="1440"/>
        <w:jc w:val="both"/>
        <w:rPr>
          <w:lang w:val="tr-TR"/>
        </w:rPr>
      </w:pPr>
    </w:p>
    <w:p w:rsidR="00D242FA" w:rsidRPr="00EF1BB2" w:rsidRDefault="00A83FFA" w:rsidP="008770D9">
      <w:pPr>
        <w:numPr>
          <w:ilvl w:val="0"/>
          <w:numId w:val="27"/>
        </w:numPr>
        <w:jc w:val="both"/>
        <w:rPr>
          <w:lang w:val="tr-TR"/>
        </w:rPr>
      </w:pPr>
      <w:r w:rsidRPr="00EF1BB2">
        <w:rPr>
          <w:lang w:val="tr-TR"/>
        </w:rPr>
        <w:t xml:space="preserve"> </w:t>
      </w:r>
      <w:r w:rsidR="009074E2" w:rsidRPr="00EF1BB2">
        <w:rPr>
          <w:lang w:val="tr-TR"/>
        </w:rPr>
        <w:t xml:space="preserve">Kategorilerde </w:t>
      </w:r>
      <w:r w:rsidR="008770D9" w:rsidRPr="00EF1BB2">
        <w:rPr>
          <w:lang w:val="tr-TR"/>
        </w:rPr>
        <w:t>i</w:t>
      </w:r>
      <w:r w:rsidR="00AD103F" w:rsidRPr="00EF1BB2">
        <w:rPr>
          <w:lang w:val="tr-TR"/>
        </w:rPr>
        <w:t>kinci ve</w:t>
      </w:r>
      <w:r w:rsidR="008770D9" w:rsidRPr="00EF1BB2">
        <w:rPr>
          <w:lang w:val="tr-TR"/>
        </w:rPr>
        <w:t>ya</w:t>
      </w:r>
      <w:r w:rsidR="00AD103F" w:rsidRPr="00EF1BB2">
        <w:rPr>
          <w:lang w:val="tr-TR"/>
        </w:rPr>
        <w:t xml:space="preserve"> üçüncülük </w:t>
      </w:r>
      <w:r w:rsidR="009074E2" w:rsidRPr="00EF1BB2">
        <w:rPr>
          <w:lang w:val="tr-TR"/>
        </w:rPr>
        <w:t>dereceleri</w:t>
      </w:r>
      <w:r w:rsidR="00AD103F" w:rsidRPr="00EF1BB2">
        <w:rPr>
          <w:lang w:val="tr-TR"/>
        </w:rPr>
        <w:t xml:space="preserve"> için </w:t>
      </w:r>
      <w:r w:rsidRPr="00EF1BB2">
        <w:rPr>
          <w:lang w:val="tr-TR"/>
        </w:rPr>
        <w:t>aşağıdaki</w:t>
      </w:r>
      <w:r w:rsidR="00AD103F" w:rsidRPr="00EF1BB2">
        <w:rPr>
          <w:lang w:val="tr-TR"/>
        </w:rPr>
        <w:t xml:space="preserve"> tüm kıstaslar</w:t>
      </w:r>
      <w:r w:rsidR="009074E2" w:rsidRPr="00EF1BB2">
        <w:rPr>
          <w:lang w:val="tr-TR"/>
        </w:rPr>
        <w:t>ın eşit olması</w:t>
      </w:r>
      <w:r w:rsidR="00AD103F" w:rsidRPr="00EF1BB2">
        <w:rPr>
          <w:lang w:val="tr-TR"/>
        </w:rPr>
        <w:t xml:space="preserve"> durumunda </w:t>
      </w:r>
      <w:r w:rsidR="001D217E" w:rsidRPr="00EF1BB2">
        <w:rPr>
          <w:lang w:val="tr-TR"/>
        </w:rPr>
        <w:t xml:space="preserve">FIDE eleme yöntemi ile </w:t>
      </w:r>
      <w:r w:rsidR="00B0703F" w:rsidRPr="00EF1BB2">
        <w:rPr>
          <w:lang w:val="tr-TR"/>
        </w:rPr>
        <w:t>10</w:t>
      </w:r>
      <w:r w:rsidR="008770D9" w:rsidRPr="00EF1BB2">
        <w:rPr>
          <w:lang w:val="tr-TR"/>
        </w:rPr>
        <w:t>’</w:t>
      </w:r>
      <w:r w:rsidR="001D217E" w:rsidRPr="00EF1BB2">
        <w:rPr>
          <w:lang w:val="tr-TR"/>
        </w:rPr>
        <w:t>+3</w:t>
      </w:r>
      <w:r w:rsidR="008770D9" w:rsidRPr="00EF1BB2">
        <w:rPr>
          <w:lang w:val="tr-TR"/>
        </w:rPr>
        <w:t>’’</w:t>
      </w:r>
      <w:r w:rsidR="001D217E" w:rsidRPr="00EF1BB2">
        <w:rPr>
          <w:lang w:val="tr-TR"/>
        </w:rPr>
        <w:t xml:space="preserve"> tek</w:t>
      </w:r>
      <w:r w:rsidR="005C77DE" w:rsidRPr="00EF1BB2">
        <w:rPr>
          <w:lang w:val="tr-TR"/>
        </w:rPr>
        <w:t xml:space="preserve"> tur, yine </w:t>
      </w:r>
      <w:r w:rsidR="008770D9" w:rsidRPr="00EF1BB2">
        <w:rPr>
          <w:lang w:val="tr-TR"/>
        </w:rPr>
        <w:t>eşitlik durumunda</w:t>
      </w:r>
      <w:r w:rsidR="005C77DE" w:rsidRPr="00EF1BB2">
        <w:rPr>
          <w:lang w:val="tr-TR"/>
        </w:rPr>
        <w:t xml:space="preserve"> altın puan eleme maçları</w:t>
      </w:r>
      <w:r w:rsidR="00AD103F" w:rsidRPr="00EF1BB2">
        <w:rPr>
          <w:lang w:val="tr-TR"/>
        </w:rPr>
        <w:t xml:space="preserve"> yapılır.</w:t>
      </w:r>
      <w:r w:rsidR="00D242FA" w:rsidRPr="00EF1BB2">
        <w:rPr>
          <w:color w:val="FF0000"/>
          <w:lang w:val="tr-TR"/>
        </w:rPr>
        <w:t xml:space="preserve"> </w:t>
      </w:r>
    </w:p>
    <w:p w:rsidR="004A3D61" w:rsidRPr="00EF1BB2" w:rsidRDefault="004A3D61" w:rsidP="004A3D61">
      <w:pPr>
        <w:ind w:left="1080"/>
        <w:jc w:val="both"/>
        <w:rPr>
          <w:lang w:val="tr-TR"/>
        </w:rPr>
      </w:pPr>
    </w:p>
    <w:p w:rsidR="00B0703F" w:rsidRPr="00EF1BB2" w:rsidRDefault="00B0703F" w:rsidP="008770D9">
      <w:pPr>
        <w:numPr>
          <w:ilvl w:val="0"/>
          <w:numId w:val="27"/>
        </w:numPr>
        <w:jc w:val="both"/>
        <w:rPr>
          <w:lang w:val="tr-TR"/>
        </w:rPr>
      </w:pPr>
      <w:r w:rsidRPr="00EF1BB2">
        <w:rPr>
          <w:lang w:val="tr-TR"/>
        </w:rPr>
        <w:t>Eşitlik bozma karşılaşmalarında her maç öncesi renkler kura ile belirlenir.</w:t>
      </w:r>
    </w:p>
    <w:p w:rsidR="00F2313E" w:rsidRPr="00EF1BB2" w:rsidRDefault="00F2313E" w:rsidP="00790E0D">
      <w:pPr>
        <w:jc w:val="both"/>
        <w:rPr>
          <w:lang w:val="tr-TR"/>
        </w:rPr>
      </w:pPr>
    </w:p>
    <w:p w:rsidR="00F95753" w:rsidRPr="00EF1BB2" w:rsidRDefault="008E0884" w:rsidP="008E0884">
      <w:pPr>
        <w:numPr>
          <w:ilvl w:val="0"/>
          <w:numId w:val="7"/>
        </w:numPr>
        <w:jc w:val="both"/>
        <w:rPr>
          <w:b/>
          <w:bCs/>
          <w:lang w:val="tr-TR"/>
        </w:rPr>
      </w:pPr>
      <w:r w:rsidRPr="00EF1BB2">
        <w:rPr>
          <w:b/>
          <w:lang w:val="tr-TR"/>
        </w:rPr>
        <w:t xml:space="preserve"> </w:t>
      </w:r>
      <w:r w:rsidR="00D914D8" w:rsidRPr="00EF1BB2">
        <w:rPr>
          <w:b/>
          <w:lang w:val="tr-TR"/>
        </w:rPr>
        <w:t>Yaptırım</w:t>
      </w:r>
      <w:r w:rsidR="00F95753" w:rsidRPr="00EF1BB2">
        <w:rPr>
          <w:b/>
          <w:lang w:val="tr-TR"/>
        </w:rPr>
        <w:t>:</w:t>
      </w:r>
    </w:p>
    <w:p w:rsidR="004A3D61" w:rsidRPr="00EF1BB2" w:rsidRDefault="004A3D61" w:rsidP="004A3D61">
      <w:pPr>
        <w:ind w:left="720"/>
        <w:jc w:val="both"/>
        <w:rPr>
          <w:b/>
          <w:bCs/>
          <w:lang w:val="tr-TR"/>
        </w:rPr>
      </w:pPr>
    </w:p>
    <w:p w:rsidR="00F95753" w:rsidRPr="00EF1BB2" w:rsidRDefault="00F95753" w:rsidP="00DA071B">
      <w:pPr>
        <w:numPr>
          <w:ilvl w:val="0"/>
          <w:numId w:val="10"/>
        </w:numPr>
        <w:jc w:val="both"/>
        <w:rPr>
          <w:b/>
          <w:lang w:val="tr-TR"/>
        </w:rPr>
      </w:pPr>
      <w:r w:rsidRPr="00EF1BB2">
        <w:rPr>
          <w:b/>
          <w:lang w:val="tr-TR"/>
        </w:rPr>
        <w:t xml:space="preserve">Federasyonca geçerli bir </w:t>
      </w:r>
      <w:r w:rsidR="00D562CA" w:rsidRPr="00EF1BB2">
        <w:rPr>
          <w:b/>
          <w:lang w:val="tr-TR"/>
        </w:rPr>
        <w:t>mazereti</w:t>
      </w:r>
      <w:r w:rsidR="0032438D" w:rsidRPr="00EF1BB2">
        <w:rPr>
          <w:b/>
          <w:lang w:val="tr-TR"/>
        </w:rPr>
        <w:t xml:space="preserve"> (hastalık</w:t>
      </w:r>
      <w:r w:rsidR="005C77DE" w:rsidRPr="00EF1BB2">
        <w:rPr>
          <w:b/>
          <w:lang w:val="tr-TR"/>
        </w:rPr>
        <w:t xml:space="preserve"> v.b.</w:t>
      </w:r>
      <w:r w:rsidR="0032438D" w:rsidRPr="00EF1BB2">
        <w:rPr>
          <w:b/>
          <w:lang w:val="tr-TR"/>
        </w:rPr>
        <w:t>)</w:t>
      </w:r>
      <w:r w:rsidRPr="00EF1BB2">
        <w:rPr>
          <w:b/>
          <w:lang w:val="tr-TR"/>
        </w:rPr>
        <w:t xml:space="preserve"> olmadan yarışmadan çekilen oyuncu, ertesi </w:t>
      </w:r>
      <w:r w:rsidR="00D562CA" w:rsidRPr="00EF1BB2">
        <w:rPr>
          <w:b/>
          <w:lang w:val="tr-TR"/>
        </w:rPr>
        <w:t>yılki</w:t>
      </w:r>
      <w:r w:rsidRPr="00EF1BB2">
        <w:rPr>
          <w:b/>
          <w:lang w:val="tr-TR"/>
        </w:rPr>
        <w:t xml:space="preserve"> yaş birincilikleri yarışmasına katılamazlar.</w:t>
      </w:r>
    </w:p>
    <w:p w:rsidR="00C90F18" w:rsidRPr="00EF1BB2" w:rsidRDefault="00C90F18" w:rsidP="00C90F18">
      <w:pPr>
        <w:ind w:left="1080"/>
        <w:jc w:val="both"/>
        <w:rPr>
          <w:lang w:val="tr-TR"/>
        </w:rPr>
      </w:pPr>
    </w:p>
    <w:p w:rsidR="006E6FD5" w:rsidRPr="00EF1BB2" w:rsidRDefault="00F95753" w:rsidP="00DA071B">
      <w:pPr>
        <w:numPr>
          <w:ilvl w:val="0"/>
          <w:numId w:val="10"/>
        </w:numPr>
        <w:jc w:val="both"/>
        <w:rPr>
          <w:lang w:val="tr-TR"/>
        </w:rPr>
      </w:pPr>
      <w:r w:rsidRPr="00EF1BB2">
        <w:rPr>
          <w:lang w:val="tr-TR"/>
        </w:rPr>
        <w:t xml:space="preserve">Milli takım havuzuna seçilen sporcuların KKSF tarafından düzenlenen eğitim kamplarına geçerli bir </w:t>
      </w:r>
      <w:r w:rsidR="00D562CA" w:rsidRPr="00EF1BB2">
        <w:rPr>
          <w:lang w:val="tr-TR"/>
        </w:rPr>
        <w:t>mazereti</w:t>
      </w:r>
      <w:r w:rsidRPr="00EF1BB2">
        <w:rPr>
          <w:lang w:val="tr-TR"/>
        </w:rPr>
        <w:t xml:space="preserve"> olmadan katılmaması durumunda milli takım oyuncularına sağlanan</w:t>
      </w:r>
      <w:r w:rsidR="0027600A" w:rsidRPr="00EF1BB2">
        <w:rPr>
          <w:lang w:val="tr-TR"/>
        </w:rPr>
        <w:t xml:space="preserve"> veya sağlanacak olan</w:t>
      </w:r>
      <w:r w:rsidRPr="00EF1BB2">
        <w:rPr>
          <w:lang w:val="tr-TR"/>
        </w:rPr>
        <w:t xml:space="preserve"> haklardan yararlanamazlar.</w:t>
      </w:r>
    </w:p>
    <w:p w:rsidR="00B44B92" w:rsidRPr="00EF1BB2" w:rsidRDefault="00B44B92" w:rsidP="005C77DE">
      <w:pPr>
        <w:jc w:val="both"/>
        <w:rPr>
          <w:lang w:val="tr-TR"/>
        </w:rPr>
      </w:pPr>
    </w:p>
    <w:p w:rsidR="00D242FA" w:rsidRPr="00EF1BB2" w:rsidRDefault="00D914D8" w:rsidP="008E0884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İtiraz</w:t>
      </w:r>
      <w:r w:rsidR="00F95753" w:rsidRPr="00EF1BB2">
        <w:rPr>
          <w:b/>
          <w:lang w:val="tr-TR"/>
        </w:rPr>
        <w:t xml:space="preserve">: </w:t>
      </w:r>
      <w:r w:rsidR="00D242FA" w:rsidRPr="00EF1BB2">
        <w:rPr>
          <w:lang w:val="tr-TR"/>
        </w:rPr>
        <w:t>İtiraz süresi kategorinin son maçının bitiminden 15 dakika sonraya kadardır.</w:t>
      </w:r>
    </w:p>
    <w:p w:rsidR="00324116" w:rsidRPr="00EF1BB2" w:rsidRDefault="00324116" w:rsidP="00324116">
      <w:pPr>
        <w:ind w:left="720"/>
        <w:jc w:val="both"/>
        <w:rPr>
          <w:lang w:val="tr-TR"/>
        </w:rPr>
      </w:pPr>
    </w:p>
    <w:p w:rsidR="006E6FD5" w:rsidRPr="00EF1BB2" w:rsidRDefault="00D914D8" w:rsidP="008E0884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Bekleme Süresi</w:t>
      </w:r>
      <w:r w:rsidR="00F95753" w:rsidRPr="00EF1BB2">
        <w:rPr>
          <w:b/>
          <w:lang w:val="tr-TR"/>
        </w:rPr>
        <w:t xml:space="preserve">: </w:t>
      </w:r>
      <w:r w:rsidR="00D242FA" w:rsidRPr="00EF1BB2">
        <w:rPr>
          <w:lang w:val="tr-TR"/>
        </w:rPr>
        <w:t>Hükmen yenik sayılma süresi</w:t>
      </w:r>
      <w:r w:rsidR="00F95753" w:rsidRPr="00EF1BB2">
        <w:rPr>
          <w:lang w:val="tr-TR"/>
        </w:rPr>
        <w:t xml:space="preserve"> </w:t>
      </w:r>
      <w:r w:rsidR="00B03019" w:rsidRPr="00EF1BB2">
        <w:rPr>
          <w:lang w:val="tr-TR"/>
        </w:rPr>
        <w:t>1</w:t>
      </w:r>
      <w:r w:rsidR="00F97824" w:rsidRPr="00EF1BB2">
        <w:rPr>
          <w:lang w:val="tr-TR"/>
        </w:rPr>
        <w:t>0</w:t>
      </w:r>
      <w:r w:rsidR="00F95753" w:rsidRPr="00EF1BB2">
        <w:rPr>
          <w:lang w:val="tr-TR"/>
        </w:rPr>
        <w:t xml:space="preserve"> dakikadır. Bu </w:t>
      </w:r>
      <w:r w:rsidR="00D562CA" w:rsidRPr="00EF1BB2">
        <w:rPr>
          <w:lang w:val="tr-TR"/>
        </w:rPr>
        <w:t>süreden sonra</w:t>
      </w:r>
      <w:r w:rsidR="00F95753" w:rsidRPr="00EF1BB2">
        <w:rPr>
          <w:lang w:val="tr-TR"/>
        </w:rPr>
        <w:t xml:space="preserve"> gelenler hükmen mağlup sayılır.</w:t>
      </w:r>
    </w:p>
    <w:p w:rsidR="006E6FD5" w:rsidRPr="00EF1BB2" w:rsidRDefault="006E6FD5" w:rsidP="00DA071B">
      <w:pPr>
        <w:pStyle w:val="ListeParagraf"/>
        <w:jc w:val="both"/>
        <w:rPr>
          <w:lang w:val="tr-TR"/>
        </w:rPr>
      </w:pPr>
    </w:p>
    <w:p w:rsidR="006E6FD5" w:rsidRPr="00EF1BB2" w:rsidRDefault="00D914D8" w:rsidP="008E0884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Cep Telefonu</w:t>
      </w:r>
      <w:r w:rsidR="00F95753" w:rsidRPr="00EF1BB2">
        <w:rPr>
          <w:b/>
          <w:lang w:val="tr-TR"/>
        </w:rPr>
        <w:t xml:space="preserve">: </w:t>
      </w:r>
      <w:r w:rsidR="00F95753" w:rsidRPr="00EF1BB2">
        <w:rPr>
          <w:lang w:val="tr-TR"/>
        </w:rPr>
        <w:t>Yarışma salonuna sporcular kesinlikle cep telefonu</w:t>
      </w:r>
      <w:r w:rsidR="002B7D64" w:rsidRPr="00EF1BB2">
        <w:rPr>
          <w:lang w:val="tr-TR"/>
        </w:rPr>
        <w:t>, akıllı saat</w:t>
      </w:r>
      <w:r w:rsidR="00F95753" w:rsidRPr="00EF1BB2">
        <w:rPr>
          <w:lang w:val="tr-TR"/>
        </w:rPr>
        <w:t xml:space="preserve"> </w:t>
      </w:r>
      <w:r w:rsidR="00FF3C5A" w:rsidRPr="00EF1BB2">
        <w:rPr>
          <w:lang w:val="tr-TR"/>
        </w:rPr>
        <w:t xml:space="preserve">ve elektronik cihazlar </w:t>
      </w:r>
      <w:r w:rsidR="00F95753" w:rsidRPr="00EF1BB2">
        <w:rPr>
          <w:lang w:val="tr-TR"/>
        </w:rPr>
        <w:t xml:space="preserve">ile </w:t>
      </w:r>
      <w:r w:rsidR="005E064F" w:rsidRPr="00EF1BB2">
        <w:rPr>
          <w:lang w:val="tr-TR"/>
        </w:rPr>
        <w:t>giremezler. Herhangi</w:t>
      </w:r>
      <w:r w:rsidR="003438A2" w:rsidRPr="00EF1BB2">
        <w:rPr>
          <w:lang w:val="tr-TR"/>
        </w:rPr>
        <w:t xml:space="preserve"> bir elektronik iletişim cihazını oyun sahasına getirdiği tespit edilen oyuncu oyunu </w:t>
      </w:r>
      <w:r w:rsidR="008E0884" w:rsidRPr="00EF1BB2">
        <w:rPr>
          <w:lang w:val="tr-TR"/>
        </w:rPr>
        <w:t>kaybeder.</w:t>
      </w:r>
    </w:p>
    <w:p w:rsidR="00197CB9" w:rsidRPr="00EF1BB2" w:rsidRDefault="00197CB9" w:rsidP="00197CB9">
      <w:pPr>
        <w:pStyle w:val="ListeParagraf"/>
        <w:ind w:left="0"/>
        <w:rPr>
          <w:lang w:val="tr-TR"/>
        </w:rPr>
      </w:pPr>
    </w:p>
    <w:p w:rsidR="00462654" w:rsidRPr="00EF1BB2" w:rsidRDefault="00462654" w:rsidP="00462654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Başhakem ve Hakemler</w:t>
      </w:r>
      <w:r w:rsidRPr="00EF1BB2">
        <w:rPr>
          <w:lang w:val="tr-TR"/>
        </w:rPr>
        <w:t>: Daha Sonra duyurulacaktır</w:t>
      </w:r>
    </w:p>
    <w:p w:rsidR="00A8142E" w:rsidRPr="00EF1BB2" w:rsidRDefault="00A8142E" w:rsidP="00A8142E">
      <w:pPr>
        <w:jc w:val="both"/>
        <w:rPr>
          <w:b/>
          <w:lang w:val="tr-TR"/>
        </w:rPr>
      </w:pPr>
    </w:p>
    <w:p w:rsidR="00462654" w:rsidRPr="00EF1BB2" w:rsidRDefault="00462654" w:rsidP="00462654">
      <w:pPr>
        <w:numPr>
          <w:ilvl w:val="0"/>
          <w:numId w:val="7"/>
        </w:numPr>
        <w:ind w:hanging="436"/>
        <w:jc w:val="both"/>
        <w:rPr>
          <w:b/>
          <w:lang w:val="tr-TR"/>
        </w:rPr>
      </w:pPr>
      <w:r w:rsidRPr="00EF1BB2">
        <w:rPr>
          <w:b/>
          <w:lang w:val="tr-TR"/>
        </w:rPr>
        <w:t>Yarışma sahasına görevliler dışında kimse alınmayacaktır.</w:t>
      </w:r>
    </w:p>
    <w:p w:rsidR="004A3D61" w:rsidRPr="00EF1BB2" w:rsidRDefault="004A3D61" w:rsidP="004A3D61">
      <w:pPr>
        <w:pStyle w:val="ListeParagraf"/>
        <w:rPr>
          <w:b/>
          <w:lang w:val="tr-TR"/>
        </w:rPr>
      </w:pPr>
    </w:p>
    <w:p w:rsidR="004A3D61" w:rsidRPr="00EF1BB2" w:rsidRDefault="004A3D61" w:rsidP="004A3D61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Turnuva sırasında Covid-19 tedbirleri etkin biçimde alınacaktır. Turnuva salonunda bulunan herkes hijyen ve sosyal mesafe kurallarına uymak, maske takmak zorundadır.</w:t>
      </w:r>
    </w:p>
    <w:p w:rsidR="004A3D61" w:rsidRPr="00EF1BB2" w:rsidRDefault="004A3D61" w:rsidP="00A8142E">
      <w:pPr>
        <w:jc w:val="both"/>
        <w:rPr>
          <w:lang w:val="tr-TR"/>
        </w:rPr>
      </w:pPr>
    </w:p>
    <w:p w:rsidR="004A3D61" w:rsidRPr="00EF1BB2" w:rsidRDefault="004A3D61" w:rsidP="004A3D61">
      <w:pPr>
        <w:numPr>
          <w:ilvl w:val="0"/>
          <w:numId w:val="7"/>
        </w:numPr>
        <w:ind w:hanging="436"/>
        <w:rPr>
          <w:b/>
          <w:lang w:val="tr-TR"/>
        </w:rPr>
      </w:pPr>
      <w:r w:rsidRPr="00EF1BB2">
        <w:rPr>
          <w:b/>
          <w:lang w:val="tr-TR"/>
        </w:rPr>
        <w:t>Bu yönerge KKSF resmi internet sitesinde yayınlanarak yürürlüğe girer ve tüm dernek, kulüp yetkilileri ve sporcular tarafından okunmuş ve kabul edilmiş sayılır.</w:t>
      </w:r>
    </w:p>
    <w:p w:rsidR="004A3D61" w:rsidRPr="00EF1BB2" w:rsidRDefault="004A3D61" w:rsidP="00A8142E">
      <w:pPr>
        <w:jc w:val="both"/>
        <w:rPr>
          <w:lang w:val="tr-TR"/>
        </w:rPr>
      </w:pPr>
    </w:p>
    <w:p w:rsidR="00462654" w:rsidRPr="00EF1BB2" w:rsidRDefault="00462654" w:rsidP="00462654">
      <w:pPr>
        <w:ind w:left="720"/>
        <w:jc w:val="both"/>
        <w:rPr>
          <w:lang w:val="tr-TR"/>
        </w:rPr>
      </w:pPr>
    </w:p>
    <w:p w:rsidR="00BB3FED" w:rsidRPr="00EF1BB2" w:rsidRDefault="004A3D61" w:rsidP="00FF3C5A">
      <w:pPr>
        <w:numPr>
          <w:ilvl w:val="0"/>
          <w:numId w:val="7"/>
        </w:numPr>
        <w:ind w:hanging="436"/>
        <w:jc w:val="both"/>
        <w:rPr>
          <w:lang w:val="tr-TR"/>
        </w:rPr>
      </w:pPr>
      <w:r w:rsidRPr="00EF1BB2">
        <w:rPr>
          <w:b/>
          <w:lang w:val="tr-TR"/>
        </w:rPr>
        <w:t>PROGRAMLAR</w:t>
      </w:r>
      <w:r w:rsidRPr="00EF1BB2">
        <w:rPr>
          <w:lang w:val="tr-TR"/>
        </w:rPr>
        <w:t>:</w:t>
      </w:r>
      <w:r w:rsidRPr="00EF1BB2">
        <w:rPr>
          <w:b/>
          <w:lang w:val="tr-TR"/>
        </w:rPr>
        <w:t xml:space="preserve"> </w:t>
      </w:r>
    </w:p>
    <w:p w:rsidR="004A3D61" w:rsidRPr="00EF1BB2" w:rsidRDefault="004A3D61" w:rsidP="004A3D61">
      <w:pPr>
        <w:ind w:left="720"/>
        <w:jc w:val="both"/>
        <w:rPr>
          <w:lang w:val="tr-TR"/>
        </w:rPr>
      </w:pPr>
    </w:p>
    <w:p w:rsidR="004D06F1" w:rsidRPr="00EF1BB2" w:rsidRDefault="004D06F1" w:rsidP="004D06F1">
      <w:pPr>
        <w:pStyle w:val="ListeParagraf"/>
        <w:rPr>
          <w:lang w:val="tr-TR"/>
        </w:rPr>
      </w:pPr>
    </w:p>
    <w:p w:rsidR="004D06F1" w:rsidRPr="00EF1BB2" w:rsidRDefault="004A3D61" w:rsidP="004A3D61">
      <w:pPr>
        <w:ind w:left="284"/>
        <w:jc w:val="center"/>
        <w:rPr>
          <w:b/>
          <w:lang w:val="tr-TR"/>
        </w:rPr>
      </w:pPr>
      <w:r w:rsidRPr="00EF1BB2">
        <w:rPr>
          <w:b/>
          <w:lang w:val="tr-TR"/>
        </w:rPr>
        <w:t>TURNUVA KAYIT TAKVİMİ</w:t>
      </w:r>
      <w:r w:rsidR="004D06F1" w:rsidRPr="00EF1BB2">
        <w:rPr>
          <w:b/>
          <w:lang w:val="tr-TR"/>
        </w:rPr>
        <w:t>:</w:t>
      </w:r>
    </w:p>
    <w:p w:rsidR="00B5767A" w:rsidRPr="00EF1BB2" w:rsidRDefault="00BB3FED" w:rsidP="00BB3FED">
      <w:pPr>
        <w:rPr>
          <w:b/>
          <w:lang w:val="tr-TR"/>
        </w:rPr>
      </w:pPr>
      <w:r w:rsidRPr="00EF1BB2">
        <w:rPr>
          <w:b/>
          <w:lang w:val="tr-TR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1723"/>
        <w:gridCol w:w="1656"/>
        <w:gridCol w:w="4296"/>
      </w:tblGrid>
      <w:tr w:rsidR="00B5767A" w:rsidRPr="00EF1BB2" w:rsidTr="004A3D61">
        <w:trPr>
          <w:trHeight w:val="263"/>
          <w:jc w:val="center"/>
        </w:trPr>
        <w:tc>
          <w:tcPr>
            <w:tcW w:w="1416" w:type="dxa"/>
            <w:shd w:val="clear" w:color="auto" w:fill="0070C0"/>
          </w:tcPr>
          <w:p w:rsidR="00B5767A" w:rsidRPr="00EF1BB2" w:rsidRDefault="004D06F1" w:rsidP="00DD7991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TARİH</w:t>
            </w:r>
          </w:p>
        </w:tc>
        <w:tc>
          <w:tcPr>
            <w:tcW w:w="1723" w:type="dxa"/>
            <w:shd w:val="clear" w:color="auto" w:fill="0070C0"/>
          </w:tcPr>
          <w:p w:rsidR="00B5767A" w:rsidRPr="00EF1BB2" w:rsidRDefault="004D06F1" w:rsidP="00DD7991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GÜN</w:t>
            </w:r>
          </w:p>
        </w:tc>
        <w:tc>
          <w:tcPr>
            <w:tcW w:w="1656" w:type="dxa"/>
            <w:shd w:val="clear" w:color="auto" w:fill="0070C0"/>
          </w:tcPr>
          <w:p w:rsidR="00B5767A" w:rsidRPr="00EF1BB2" w:rsidRDefault="004D06F1" w:rsidP="00DD7991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SAAT</w:t>
            </w:r>
          </w:p>
        </w:tc>
        <w:tc>
          <w:tcPr>
            <w:tcW w:w="4296" w:type="dxa"/>
            <w:shd w:val="clear" w:color="auto" w:fill="0070C0"/>
          </w:tcPr>
          <w:p w:rsidR="00B5767A" w:rsidRPr="00EF1BB2" w:rsidRDefault="004D06F1" w:rsidP="00DD7991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AÇIKLAMA</w:t>
            </w:r>
          </w:p>
        </w:tc>
      </w:tr>
      <w:tr w:rsidR="00B5767A" w:rsidRPr="00EF1BB2" w:rsidTr="004D06F1">
        <w:trPr>
          <w:jc w:val="center"/>
        </w:trPr>
        <w:tc>
          <w:tcPr>
            <w:tcW w:w="141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11.09.2020</w:t>
            </w:r>
          </w:p>
        </w:tc>
        <w:tc>
          <w:tcPr>
            <w:tcW w:w="1723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CUMA</w:t>
            </w:r>
          </w:p>
        </w:tc>
        <w:tc>
          <w:tcPr>
            <w:tcW w:w="1656" w:type="dxa"/>
          </w:tcPr>
          <w:p w:rsidR="00B5767A" w:rsidRPr="00EF1BB2" w:rsidRDefault="004D06F1" w:rsidP="004A3D61">
            <w:pPr>
              <w:rPr>
                <w:lang w:val="tr-TR"/>
              </w:rPr>
            </w:pPr>
            <w:r w:rsidRPr="00EF1BB2">
              <w:rPr>
                <w:lang w:val="tr-TR"/>
              </w:rPr>
              <w:t>16.00</w:t>
            </w:r>
          </w:p>
        </w:tc>
        <w:tc>
          <w:tcPr>
            <w:tcW w:w="429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SON BAŞVURU TARİHİ</w:t>
            </w:r>
          </w:p>
        </w:tc>
      </w:tr>
      <w:tr w:rsidR="00B5767A" w:rsidRPr="00EF1BB2" w:rsidTr="004D06F1">
        <w:trPr>
          <w:jc w:val="center"/>
        </w:trPr>
        <w:tc>
          <w:tcPr>
            <w:tcW w:w="141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12.09.2020</w:t>
            </w:r>
          </w:p>
        </w:tc>
        <w:tc>
          <w:tcPr>
            <w:tcW w:w="1723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CUMARTESİ</w:t>
            </w:r>
          </w:p>
        </w:tc>
        <w:tc>
          <w:tcPr>
            <w:tcW w:w="1656" w:type="dxa"/>
          </w:tcPr>
          <w:p w:rsidR="00B5767A" w:rsidRPr="00EF1BB2" w:rsidRDefault="004D06F1" w:rsidP="004A3D61">
            <w:pPr>
              <w:rPr>
                <w:lang w:val="tr-TR"/>
              </w:rPr>
            </w:pPr>
            <w:r w:rsidRPr="00EF1BB2">
              <w:rPr>
                <w:lang w:val="tr-TR"/>
              </w:rPr>
              <w:t>09.00 – 16.00</w:t>
            </w:r>
          </w:p>
        </w:tc>
        <w:tc>
          <w:tcPr>
            <w:tcW w:w="429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GEÇİCİ LİSTELERİN İLANI</w:t>
            </w:r>
          </w:p>
        </w:tc>
      </w:tr>
      <w:tr w:rsidR="00B5767A" w:rsidRPr="00EF1BB2" w:rsidTr="004D06F1">
        <w:trPr>
          <w:jc w:val="center"/>
        </w:trPr>
        <w:tc>
          <w:tcPr>
            <w:tcW w:w="141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14.09.2020</w:t>
            </w:r>
          </w:p>
        </w:tc>
        <w:tc>
          <w:tcPr>
            <w:tcW w:w="1723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PAZARTESİ</w:t>
            </w:r>
          </w:p>
        </w:tc>
        <w:tc>
          <w:tcPr>
            <w:tcW w:w="1656" w:type="dxa"/>
          </w:tcPr>
          <w:p w:rsidR="00B5767A" w:rsidRPr="00EF1BB2" w:rsidRDefault="004D06F1" w:rsidP="004A3D61">
            <w:pPr>
              <w:rPr>
                <w:lang w:val="tr-TR"/>
              </w:rPr>
            </w:pPr>
            <w:r w:rsidRPr="00EF1BB2">
              <w:rPr>
                <w:lang w:val="tr-TR"/>
              </w:rPr>
              <w:t>16.00</w:t>
            </w:r>
          </w:p>
        </w:tc>
        <w:tc>
          <w:tcPr>
            <w:tcW w:w="429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LİSTELERE SON İTİRAZ TARİHİ</w:t>
            </w:r>
          </w:p>
        </w:tc>
      </w:tr>
      <w:tr w:rsidR="00B5767A" w:rsidRPr="00EF1BB2" w:rsidTr="004D06F1">
        <w:trPr>
          <w:jc w:val="center"/>
        </w:trPr>
        <w:tc>
          <w:tcPr>
            <w:tcW w:w="141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15.09.2020</w:t>
            </w:r>
          </w:p>
        </w:tc>
        <w:tc>
          <w:tcPr>
            <w:tcW w:w="1723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SALI</w:t>
            </w:r>
          </w:p>
        </w:tc>
        <w:tc>
          <w:tcPr>
            <w:tcW w:w="1656" w:type="dxa"/>
          </w:tcPr>
          <w:p w:rsidR="00B5767A" w:rsidRPr="00EF1BB2" w:rsidRDefault="004D06F1" w:rsidP="004A3D61">
            <w:pPr>
              <w:rPr>
                <w:lang w:val="tr-TR"/>
              </w:rPr>
            </w:pPr>
            <w:r w:rsidRPr="00EF1BB2">
              <w:rPr>
                <w:lang w:val="tr-TR"/>
              </w:rPr>
              <w:t>09.00 – 16.00</w:t>
            </w:r>
          </w:p>
        </w:tc>
        <w:tc>
          <w:tcPr>
            <w:tcW w:w="4296" w:type="dxa"/>
          </w:tcPr>
          <w:p w:rsidR="00B5767A" w:rsidRPr="00EF1BB2" w:rsidRDefault="004D06F1" w:rsidP="004D06F1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KESİN LİSTELERİN DUYURULMASI</w:t>
            </w:r>
          </w:p>
        </w:tc>
      </w:tr>
    </w:tbl>
    <w:p w:rsidR="00C873EE" w:rsidRDefault="00C873EE" w:rsidP="004D06F1">
      <w:pPr>
        <w:jc w:val="center"/>
        <w:rPr>
          <w:b/>
          <w:lang w:val="tr-TR"/>
        </w:rPr>
      </w:pPr>
    </w:p>
    <w:p w:rsidR="00C873EE" w:rsidRDefault="00C873EE" w:rsidP="004D06F1">
      <w:pPr>
        <w:jc w:val="center"/>
        <w:rPr>
          <w:b/>
          <w:lang w:val="tr-TR"/>
        </w:rPr>
      </w:pPr>
    </w:p>
    <w:p w:rsidR="00C873EE" w:rsidRDefault="00C873EE" w:rsidP="004D06F1">
      <w:pPr>
        <w:jc w:val="center"/>
        <w:rPr>
          <w:b/>
          <w:lang w:val="tr-TR"/>
        </w:rPr>
      </w:pPr>
    </w:p>
    <w:p w:rsidR="00C873EE" w:rsidRDefault="00C873EE" w:rsidP="004D06F1">
      <w:pPr>
        <w:jc w:val="center"/>
        <w:rPr>
          <w:b/>
          <w:lang w:val="tr-TR"/>
        </w:rPr>
      </w:pPr>
    </w:p>
    <w:p w:rsidR="00005BB9" w:rsidRPr="00EF1BB2" w:rsidRDefault="00005BB9" w:rsidP="004D06F1">
      <w:pPr>
        <w:jc w:val="center"/>
        <w:rPr>
          <w:b/>
          <w:lang w:val="tr-TR"/>
        </w:rPr>
      </w:pPr>
      <w:r w:rsidRPr="00EF1BB2">
        <w:rPr>
          <w:b/>
          <w:lang w:val="tr-TR"/>
        </w:rPr>
        <w:lastRenderedPageBreak/>
        <w:t xml:space="preserve">6 TUR OYNANACAK GRUPLARIN </w:t>
      </w:r>
      <w:r w:rsidR="004A3D61" w:rsidRPr="00EF1BB2">
        <w:rPr>
          <w:b/>
          <w:lang w:val="tr-TR"/>
        </w:rPr>
        <w:t xml:space="preserve">TURNUVA </w:t>
      </w:r>
      <w:r w:rsidRPr="00EF1BB2">
        <w:rPr>
          <w:b/>
          <w:lang w:val="tr-TR"/>
        </w:rPr>
        <w:t>PROGRAMI:</w:t>
      </w:r>
    </w:p>
    <w:p w:rsidR="004A3D61" w:rsidRPr="00EF1BB2" w:rsidRDefault="004A3D61" w:rsidP="004D06F1">
      <w:pPr>
        <w:jc w:val="center"/>
        <w:rPr>
          <w:b/>
          <w:lang w:val="tr-TR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"/>
        <w:gridCol w:w="1603"/>
        <w:gridCol w:w="2643"/>
        <w:gridCol w:w="2631"/>
        <w:gridCol w:w="2259"/>
      </w:tblGrid>
      <w:tr w:rsidR="00005BB9" w:rsidRPr="00EF1BB2" w:rsidTr="004A3D61">
        <w:trPr>
          <w:jc w:val="center"/>
        </w:trPr>
        <w:tc>
          <w:tcPr>
            <w:tcW w:w="1298" w:type="dxa"/>
            <w:shd w:val="clear" w:color="auto" w:fill="0070C0"/>
          </w:tcPr>
          <w:p w:rsidR="00005BB9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TARİH</w:t>
            </w:r>
          </w:p>
        </w:tc>
        <w:tc>
          <w:tcPr>
            <w:tcW w:w="1603" w:type="dxa"/>
            <w:shd w:val="clear" w:color="auto" w:fill="0070C0"/>
          </w:tcPr>
          <w:p w:rsidR="00005BB9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GÜN</w:t>
            </w:r>
          </w:p>
        </w:tc>
        <w:tc>
          <w:tcPr>
            <w:tcW w:w="2643" w:type="dxa"/>
            <w:shd w:val="clear" w:color="auto" w:fill="0070C0"/>
          </w:tcPr>
          <w:p w:rsidR="00005BB9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SAAT</w:t>
            </w:r>
          </w:p>
        </w:tc>
        <w:tc>
          <w:tcPr>
            <w:tcW w:w="2631" w:type="dxa"/>
            <w:shd w:val="clear" w:color="auto" w:fill="0070C0"/>
          </w:tcPr>
          <w:p w:rsidR="00005BB9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AÇIKLAMA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0070C0"/>
          </w:tcPr>
          <w:p w:rsidR="00005BB9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YER</w:t>
            </w: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 w:val="restart"/>
          </w:tcPr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  <w:r w:rsidRPr="00EF1BB2">
              <w:rPr>
                <w:lang w:val="tr-TR"/>
              </w:rPr>
              <w:t>18.09.2020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 w:val="restart"/>
          </w:tcPr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</w:p>
          <w:p w:rsidR="004A3D61" w:rsidRPr="00EF1BB2" w:rsidRDefault="004A3D61" w:rsidP="00BB3FED">
            <w:pPr>
              <w:rPr>
                <w:lang w:val="tr-TR"/>
              </w:rPr>
            </w:pPr>
            <w:r w:rsidRPr="00EF1BB2">
              <w:rPr>
                <w:lang w:val="tr-TR"/>
              </w:rPr>
              <w:t>CUMA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17.00 – 17.45</w:t>
            </w:r>
          </w:p>
        </w:tc>
        <w:tc>
          <w:tcPr>
            <w:tcW w:w="2631" w:type="dxa"/>
          </w:tcPr>
          <w:p w:rsidR="004A3D61" w:rsidRPr="00EF1BB2" w:rsidRDefault="004A3D61" w:rsidP="00BB3FED">
            <w:pPr>
              <w:rPr>
                <w:lang w:val="tr-TR"/>
              </w:rPr>
            </w:pPr>
            <w:r w:rsidRPr="00EF1BB2">
              <w:rPr>
                <w:lang w:val="tr-TR"/>
              </w:rPr>
              <w:t>KAYIT KONTROL İŞLEMLERİ</w:t>
            </w:r>
          </w:p>
        </w:tc>
        <w:tc>
          <w:tcPr>
            <w:tcW w:w="2259" w:type="dxa"/>
            <w:tcBorders>
              <w:bottom w:val="nil"/>
            </w:tcBorders>
          </w:tcPr>
          <w:p w:rsidR="004A3D61" w:rsidRPr="00EF1BB2" w:rsidRDefault="004A3D61" w:rsidP="00BB3FED">
            <w:pPr>
              <w:rPr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17.45 – 18.00</w:t>
            </w:r>
          </w:p>
        </w:tc>
        <w:tc>
          <w:tcPr>
            <w:tcW w:w="2631" w:type="dxa"/>
          </w:tcPr>
          <w:p w:rsidR="004A3D61" w:rsidRPr="00EF1BB2" w:rsidRDefault="004A3D61" w:rsidP="00BB3FED">
            <w:pPr>
              <w:rPr>
                <w:lang w:val="tr-TR"/>
              </w:rPr>
            </w:pPr>
            <w:r w:rsidRPr="00EF1BB2">
              <w:rPr>
                <w:lang w:val="tr-TR"/>
              </w:rPr>
              <w:t>TEKNİK TOPLANTI VE EŞLENDİRMELERİN ASILMASI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YAKIN DOĞU KOLEJİ KAFETERYASI - LEFKOŞA</w:t>
            </w: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005BB9">
            <w:pPr>
              <w:rPr>
                <w:lang w:val="tr-TR"/>
              </w:rPr>
            </w:pPr>
            <w:r w:rsidRPr="00EF1BB2">
              <w:rPr>
                <w:lang w:val="tr-TR"/>
              </w:rPr>
              <w:t xml:space="preserve">18.00 </w:t>
            </w:r>
          </w:p>
        </w:tc>
        <w:tc>
          <w:tcPr>
            <w:tcW w:w="2631" w:type="dxa"/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AÇILIŞ TÖRENİ VE</w:t>
            </w:r>
          </w:p>
          <w:p w:rsidR="004A3D61" w:rsidRPr="00EF1BB2" w:rsidRDefault="004A3D61" w:rsidP="00BB3FED">
            <w:pPr>
              <w:rPr>
                <w:lang w:val="tr-TR"/>
              </w:rPr>
            </w:pPr>
            <w:r w:rsidRPr="00EF1BB2">
              <w:rPr>
                <w:b/>
                <w:lang w:val="tr-TR"/>
              </w:rPr>
              <w:t>1. TUR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:rsidR="004A3D61" w:rsidRPr="00EF1BB2" w:rsidRDefault="004A3D61" w:rsidP="00BB3FED">
            <w:pPr>
              <w:rPr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 w:val="restart"/>
          </w:tcPr>
          <w:p w:rsidR="004A3D61" w:rsidRPr="00EF1BB2" w:rsidRDefault="004A3D61" w:rsidP="00807845">
            <w:pPr>
              <w:rPr>
                <w:lang w:val="tr-TR"/>
              </w:rPr>
            </w:pPr>
          </w:p>
          <w:p w:rsidR="004A3D61" w:rsidRPr="00EF1BB2" w:rsidRDefault="004A3D61" w:rsidP="00807845">
            <w:pPr>
              <w:rPr>
                <w:lang w:val="tr-TR"/>
              </w:rPr>
            </w:pPr>
            <w:r w:rsidRPr="00EF1BB2">
              <w:rPr>
                <w:lang w:val="tr-TR"/>
              </w:rPr>
              <w:t>19.09.2020</w:t>
            </w:r>
          </w:p>
          <w:p w:rsidR="004A3D61" w:rsidRPr="00EF1BB2" w:rsidRDefault="004A3D61" w:rsidP="00807845">
            <w:pPr>
              <w:rPr>
                <w:lang w:val="tr-TR"/>
              </w:rPr>
            </w:pPr>
          </w:p>
        </w:tc>
        <w:tc>
          <w:tcPr>
            <w:tcW w:w="1603" w:type="dxa"/>
            <w:vMerge w:val="restart"/>
          </w:tcPr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CUMARTESİ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10.30</w:t>
            </w:r>
          </w:p>
        </w:tc>
        <w:tc>
          <w:tcPr>
            <w:tcW w:w="2631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2. TUR</w:t>
            </w:r>
          </w:p>
        </w:tc>
        <w:tc>
          <w:tcPr>
            <w:tcW w:w="2259" w:type="dxa"/>
            <w:vMerge w:val="restart"/>
          </w:tcPr>
          <w:p w:rsidR="004A3D61" w:rsidRPr="00EF1BB2" w:rsidRDefault="004A3D61" w:rsidP="00253D3E">
            <w:pPr>
              <w:rPr>
                <w:b/>
                <w:lang w:val="tr-TR"/>
              </w:rPr>
            </w:pPr>
          </w:p>
          <w:p w:rsidR="004A3D61" w:rsidRPr="00EF1BB2" w:rsidRDefault="004A3D61" w:rsidP="00253D3E">
            <w:pPr>
              <w:rPr>
                <w:b/>
                <w:lang w:val="tr-TR"/>
              </w:rPr>
            </w:pPr>
          </w:p>
          <w:p w:rsidR="004A3D61" w:rsidRPr="00EF1BB2" w:rsidRDefault="004A3D61" w:rsidP="00253D3E">
            <w:pPr>
              <w:rPr>
                <w:b/>
                <w:lang w:val="tr-TR"/>
              </w:rPr>
            </w:pPr>
          </w:p>
          <w:p w:rsidR="004A3D61" w:rsidRPr="00EF1BB2" w:rsidRDefault="004A3D61" w:rsidP="00253D3E">
            <w:pPr>
              <w:rPr>
                <w:b/>
                <w:lang w:val="tr-TR"/>
              </w:rPr>
            </w:pPr>
          </w:p>
          <w:p w:rsidR="004A3D61" w:rsidRPr="00EF1BB2" w:rsidRDefault="004A3D61" w:rsidP="00253D3E">
            <w:pPr>
              <w:rPr>
                <w:lang w:val="tr-TR"/>
              </w:rPr>
            </w:pPr>
            <w:r w:rsidRPr="00EF1BB2">
              <w:rPr>
                <w:b/>
                <w:lang w:val="tr-TR"/>
              </w:rPr>
              <w:t>SALAMİS BAY CONTİ HOTEL, GAZİMAĞUSA</w:t>
            </w: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/>
          </w:tcPr>
          <w:p w:rsidR="004A3D61" w:rsidRPr="00EF1BB2" w:rsidRDefault="004A3D61" w:rsidP="00807845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14.30</w:t>
            </w:r>
          </w:p>
        </w:tc>
        <w:tc>
          <w:tcPr>
            <w:tcW w:w="2631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3. TUR</w:t>
            </w:r>
          </w:p>
        </w:tc>
        <w:tc>
          <w:tcPr>
            <w:tcW w:w="2259" w:type="dxa"/>
            <w:vMerge/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/>
          </w:tcPr>
          <w:p w:rsidR="004A3D61" w:rsidRPr="00EF1BB2" w:rsidRDefault="004A3D61" w:rsidP="00807845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07845">
            <w:pPr>
              <w:rPr>
                <w:lang w:val="tr-TR"/>
              </w:rPr>
            </w:pPr>
            <w:r w:rsidRPr="00EF1BB2">
              <w:rPr>
                <w:lang w:val="tr-TR"/>
              </w:rPr>
              <w:t>17.30</w:t>
            </w:r>
          </w:p>
        </w:tc>
        <w:tc>
          <w:tcPr>
            <w:tcW w:w="2631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4. TUR</w:t>
            </w:r>
          </w:p>
        </w:tc>
        <w:tc>
          <w:tcPr>
            <w:tcW w:w="2259" w:type="dxa"/>
            <w:vMerge/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trHeight w:val="315"/>
          <w:jc w:val="center"/>
        </w:trPr>
        <w:tc>
          <w:tcPr>
            <w:tcW w:w="1298" w:type="dxa"/>
            <w:vMerge w:val="restart"/>
          </w:tcPr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20.09.2020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 w:val="restart"/>
          </w:tcPr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PAZAR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07845">
            <w:pPr>
              <w:rPr>
                <w:lang w:val="tr-TR"/>
              </w:rPr>
            </w:pPr>
            <w:r w:rsidRPr="00EF1BB2">
              <w:rPr>
                <w:lang w:val="tr-TR"/>
              </w:rPr>
              <w:t>10.00</w:t>
            </w:r>
          </w:p>
        </w:tc>
        <w:tc>
          <w:tcPr>
            <w:tcW w:w="2631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5. TUR</w:t>
            </w:r>
          </w:p>
        </w:tc>
        <w:tc>
          <w:tcPr>
            <w:tcW w:w="2259" w:type="dxa"/>
            <w:vMerge/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07845">
            <w:pPr>
              <w:rPr>
                <w:lang w:val="tr-TR"/>
              </w:rPr>
            </w:pPr>
            <w:r w:rsidRPr="00EF1BB2">
              <w:rPr>
                <w:lang w:val="tr-TR"/>
              </w:rPr>
              <w:t>14.30</w:t>
            </w:r>
          </w:p>
        </w:tc>
        <w:tc>
          <w:tcPr>
            <w:tcW w:w="2631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6. TUR</w:t>
            </w:r>
          </w:p>
        </w:tc>
        <w:tc>
          <w:tcPr>
            <w:tcW w:w="2259" w:type="dxa"/>
            <w:vMerge/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TUR BİTİMİNDEN 30 DK. SONRA</w:t>
            </w:r>
          </w:p>
        </w:tc>
        <w:tc>
          <w:tcPr>
            <w:tcW w:w="2631" w:type="dxa"/>
          </w:tcPr>
          <w:p w:rsidR="004A3D61" w:rsidRPr="00EF1BB2" w:rsidRDefault="004A3D61" w:rsidP="0086470A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EŞİTLİK BOZMA MAÇLARI</w:t>
            </w:r>
          </w:p>
        </w:tc>
        <w:tc>
          <w:tcPr>
            <w:tcW w:w="2259" w:type="dxa"/>
            <w:vMerge/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298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643" w:type="dxa"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TÜM MAÇLAR TAMAMLANDIKTAN SONRA</w:t>
            </w:r>
          </w:p>
        </w:tc>
        <w:tc>
          <w:tcPr>
            <w:tcW w:w="2631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ÖDÜL TÖRENİ</w:t>
            </w:r>
          </w:p>
        </w:tc>
        <w:tc>
          <w:tcPr>
            <w:tcW w:w="2259" w:type="dxa"/>
            <w:vMerge/>
          </w:tcPr>
          <w:p w:rsidR="004A3D61" w:rsidRPr="00EF1BB2" w:rsidRDefault="004A3D61" w:rsidP="00BB3FED">
            <w:pPr>
              <w:rPr>
                <w:b/>
                <w:lang w:val="tr-TR"/>
              </w:rPr>
            </w:pPr>
          </w:p>
        </w:tc>
      </w:tr>
    </w:tbl>
    <w:p w:rsidR="00BB3FED" w:rsidRPr="00EF1BB2" w:rsidRDefault="004A3D61" w:rsidP="00BB3FED">
      <w:pPr>
        <w:rPr>
          <w:b/>
          <w:lang w:val="tr-TR"/>
        </w:rPr>
      </w:pPr>
      <w:r w:rsidRPr="00EF1BB2">
        <w:rPr>
          <w:b/>
          <w:lang w:val="tr-TR"/>
        </w:rPr>
        <w:t xml:space="preserve"> </w:t>
      </w:r>
    </w:p>
    <w:p w:rsidR="00375A0F" w:rsidRPr="00EF1BB2" w:rsidRDefault="004A3D61" w:rsidP="004A3D61">
      <w:pPr>
        <w:jc w:val="center"/>
        <w:rPr>
          <w:b/>
          <w:lang w:val="tr-TR"/>
        </w:rPr>
      </w:pPr>
      <w:r w:rsidRPr="00EF1BB2">
        <w:rPr>
          <w:b/>
          <w:lang w:val="tr-TR"/>
        </w:rPr>
        <w:t>5 TUR OYNANACAK GRUPLARIN TURNUVA PROGRAMI:</w:t>
      </w:r>
    </w:p>
    <w:p w:rsidR="004A3D61" w:rsidRPr="00EF1BB2" w:rsidRDefault="004A3D61" w:rsidP="00375A0F">
      <w:pPr>
        <w:rPr>
          <w:b/>
          <w:lang w:val="tr-TR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0"/>
        <w:gridCol w:w="1603"/>
        <w:gridCol w:w="2786"/>
        <w:gridCol w:w="2574"/>
        <w:gridCol w:w="2171"/>
      </w:tblGrid>
      <w:tr w:rsidR="00375A0F" w:rsidRPr="00EF1BB2" w:rsidTr="004A3D61">
        <w:trPr>
          <w:jc w:val="center"/>
        </w:trPr>
        <w:tc>
          <w:tcPr>
            <w:tcW w:w="1300" w:type="dxa"/>
            <w:shd w:val="clear" w:color="auto" w:fill="0070C0"/>
          </w:tcPr>
          <w:p w:rsidR="00375A0F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TARİH</w:t>
            </w:r>
          </w:p>
        </w:tc>
        <w:tc>
          <w:tcPr>
            <w:tcW w:w="1603" w:type="dxa"/>
            <w:shd w:val="clear" w:color="auto" w:fill="0070C0"/>
          </w:tcPr>
          <w:p w:rsidR="00375A0F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GÜN</w:t>
            </w:r>
          </w:p>
        </w:tc>
        <w:tc>
          <w:tcPr>
            <w:tcW w:w="2786" w:type="dxa"/>
            <w:shd w:val="clear" w:color="auto" w:fill="0070C0"/>
          </w:tcPr>
          <w:p w:rsidR="00375A0F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SAAT</w:t>
            </w:r>
          </w:p>
        </w:tc>
        <w:tc>
          <w:tcPr>
            <w:tcW w:w="2574" w:type="dxa"/>
            <w:shd w:val="clear" w:color="auto" w:fill="0070C0"/>
          </w:tcPr>
          <w:p w:rsidR="00375A0F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AÇIKLAMA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0070C0"/>
          </w:tcPr>
          <w:p w:rsidR="00375A0F" w:rsidRPr="00EF1BB2" w:rsidRDefault="004A3D61" w:rsidP="0086470A">
            <w:pPr>
              <w:jc w:val="center"/>
              <w:rPr>
                <w:b/>
                <w:color w:val="FFFFFF" w:themeColor="background1"/>
                <w:lang w:val="tr-TR"/>
              </w:rPr>
            </w:pPr>
            <w:r w:rsidRPr="00EF1BB2">
              <w:rPr>
                <w:b/>
                <w:color w:val="FFFFFF" w:themeColor="background1"/>
                <w:lang w:val="tr-TR"/>
              </w:rPr>
              <w:t>YER</w:t>
            </w: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 w:val="restart"/>
          </w:tcPr>
          <w:p w:rsidR="004A3D61" w:rsidRPr="00EF1BB2" w:rsidRDefault="004A3D61" w:rsidP="00375A0F">
            <w:pPr>
              <w:rPr>
                <w:lang w:val="tr-TR"/>
              </w:rPr>
            </w:pPr>
          </w:p>
          <w:p w:rsidR="004A3D61" w:rsidRPr="00EF1BB2" w:rsidRDefault="004A3D61" w:rsidP="00375A0F">
            <w:pPr>
              <w:rPr>
                <w:lang w:val="tr-TR"/>
              </w:rPr>
            </w:pPr>
          </w:p>
          <w:p w:rsidR="004A3D61" w:rsidRPr="00EF1BB2" w:rsidRDefault="004A3D61" w:rsidP="00375A0F">
            <w:pPr>
              <w:rPr>
                <w:lang w:val="tr-TR"/>
              </w:rPr>
            </w:pPr>
          </w:p>
          <w:p w:rsidR="004A3D61" w:rsidRPr="00EF1BB2" w:rsidRDefault="004A3D61" w:rsidP="00375A0F">
            <w:pPr>
              <w:rPr>
                <w:lang w:val="tr-TR"/>
              </w:rPr>
            </w:pPr>
          </w:p>
          <w:p w:rsidR="004A3D61" w:rsidRPr="00EF1BB2" w:rsidRDefault="004A3D61" w:rsidP="00375A0F">
            <w:pPr>
              <w:rPr>
                <w:lang w:val="tr-TR"/>
              </w:rPr>
            </w:pPr>
          </w:p>
          <w:p w:rsidR="004A3D61" w:rsidRPr="00EF1BB2" w:rsidRDefault="004A3D61" w:rsidP="00375A0F">
            <w:pPr>
              <w:rPr>
                <w:lang w:val="tr-TR"/>
              </w:rPr>
            </w:pPr>
          </w:p>
          <w:p w:rsidR="004A3D61" w:rsidRPr="00EF1BB2" w:rsidRDefault="004A3D61" w:rsidP="00375A0F">
            <w:pPr>
              <w:rPr>
                <w:lang w:val="tr-TR"/>
              </w:rPr>
            </w:pPr>
          </w:p>
          <w:p w:rsidR="004A3D61" w:rsidRPr="00EF1BB2" w:rsidRDefault="004A3D61" w:rsidP="00375A0F">
            <w:pPr>
              <w:rPr>
                <w:lang w:val="tr-TR"/>
              </w:rPr>
            </w:pPr>
            <w:r w:rsidRPr="00EF1BB2">
              <w:rPr>
                <w:lang w:val="tr-TR"/>
              </w:rPr>
              <w:t>19.09.2020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 w:val="restart"/>
          </w:tcPr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CUMARTESİ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08.30 – 09.30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KAYIT KONTROL İŞLEMLERİ</w:t>
            </w:r>
          </w:p>
        </w:tc>
        <w:tc>
          <w:tcPr>
            <w:tcW w:w="2171" w:type="dxa"/>
            <w:vMerge w:val="restart"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  <w:p w:rsidR="004A3D61" w:rsidRPr="00EF1BB2" w:rsidRDefault="004A3D61" w:rsidP="0086470A">
            <w:pPr>
              <w:rPr>
                <w:b/>
                <w:lang w:val="tr-TR"/>
              </w:rPr>
            </w:pPr>
          </w:p>
          <w:p w:rsidR="004A3D61" w:rsidRPr="00EF1BB2" w:rsidRDefault="004A3D61" w:rsidP="0086470A">
            <w:pPr>
              <w:rPr>
                <w:b/>
                <w:lang w:val="tr-TR"/>
              </w:rPr>
            </w:pPr>
          </w:p>
          <w:p w:rsidR="004A3D61" w:rsidRPr="00EF1BB2" w:rsidRDefault="004A3D61" w:rsidP="0086470A">
            <w:pPr>
              <w:rPr>
                <w:b/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b/>
                <w:lang w:val="tr-TR"/>
              </w:rPr>
              <w:t>SALAMİS BAY CONTİ HOTEL, GAZİMAĞUSA</w:t>
            </w: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A44664">
            <w:pPr>
              <w:rPr>
                <w:lang w:val="tr-TR"/>
              </w:rPr>
            </w:pPr>
            <w:r w:rsidRPr="00EF1BB2">
              <w:rPr>
                <w:lang w:val="tr-TR"/>
              </w:rPr>
              <w:t>09.30– 10.00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LİSTELERİN ASILMASI VE İTİRAZLAR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A44664">
            <w:pPr>
              <w:rPr>
                <w:lang w:val="tr-TR"/>
              </w:rPr>
            </w:pPr>
            <w:r w:rsidRPr="00EF1BB2">
              <w:rPr>
                <w:lang w:val="tr-TR"/>
              </w:rPr>
              <w:t>09.45 – 10.15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TEKNİK TOPLANTI VE EŞLENDİRMELERİN ASILMASI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 xml:space="preserve">10.15 </w:t>
            </w:r>
          </w:p>
        </w:tc>
        <w:tc>
          <w:tcPr>
            <w:tcW w:w="2574" w:type="dxa"/>
          </w:tcPr>
          <w:p w:rsidR="004A3D61" w:rsidRPr="00EF1BB2" w:rsidRDefault="004A3D61" w:rsidP="00A44664">
            <w:pPr>
              <w:rPr>
                <w:lang w:val="tr-TR"/>
              </w:rPr>
            </w:pPr>
            <w:r w:rsidRPr="00EF1BB2">
              <w:rPr>
                <w:lang w:val="tr-TR"/>
              </w:rPr>
              <w:t>SALONA GİRİŞLER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5182C">
            <w:pPr>
              <w:rPr>
                <w:lang w:val="tr-TR"/>
              </w:rPr>
            </w:pPr>
            <w:r w:rsidRPr="00EF1BB2">
              <w:rPr>
                <w:lang w:val="tr-TR"/>
              </w:rPr>
              <w:t xml:space="preserve">10.30 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AÇILIŞ TÖRENİ VE 1. TUR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14.30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2. TUR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5182C">
            <w:pPr>
              <w:rPr>
                <w:lang w:val="tr-TR"/>
              </w:rPr>
            </w:pPr>
            <w:r w:rsidRPr="00EF1BB2">
              <w:rPr>
                <w:lang w:val="tr-TR"/>
              </w:rPr>
              <w:t>17.30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3. TUR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 w:val="restart"/>
          </w:tcPr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20.09.2020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 w:val="restart"/>
          </w:tcPr>
          <w:p w:rsidR="004A3D61" w:rsidRPr="00EF1BB2" w:rsidRDefault="004A3D61" w:rsidP="0085182C">
            <w:pPr>
              <w:rPr>
                <w:lang w:val="tr-TR"/>
              </w:rPr>
            </w:pPr>
          </w:p>
          <w:p w:rsidR="004A3D61" w:rsidRPr="00EF1BB2" w:rsidRDefault="004A3D61" w:rsidP="0085182C">
            <w:pPr>
              <w:rPr>
                <w:lang w:val="tr-TR"/>
              </w:rPr>
            </w:pPr>
          </w:p>
          <w:p w:rsidR="004A3D61" w:rsidRPr="00EF1BB2" w:rsidRDefault="004A3D61" w:rsidP="0085182C">
            <w:pPr>
              <w:rPr>
                <w:lang w:val="tr-TR"/>
              </w:rPr>
            </w:pPr>
          </w:p>
          <w:p w:rsidR="004A3D61" w:rsidRPr="00EF1BB2" w:rsidRDefault="004A3D61" w:rsidP="0085182C">
            <w:pPr>
              <w:rPr>
                <w:lang w:val="tr-TR"/>
              </w:rPr>
            </w:pPr>
            <w:r w:rsidRPr="00EF1BB2">
              <w:rPr>
                <w:lang w:val="tr-TR"/>
              </w:rPr>
              <w:t>PAZAR</w:t>
            </w:r>
          </w:p>
          <w:p w:rsidR="004A3D61" w:rsidRPr="00EF1BB2" w:rsidRDefault="004A3D61" w:rsidP="0086470A">
            <w:pPr>
              <w:rPr>
                <w:lang w:val="tr-TR"/>
              </w:rPr>
            </w:pPr>
          </w:p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10.00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4. TUR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14.30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5. TUR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TUR BİTİMİNDEN 30 DK. SONRA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jc w:val="center"/>
              <w:rPr>
                <w:lang w:val="tr-TR"/>
              </w:rPr>
            </w:pPr>
            <w:r w:rsidRPr="00EF1BB2">
              <w:rPr>
                <w:lang w:val="tr-TR"/>
              </w:rPr>
              <w:t>EŞİTLİK BOZMA MAÇLARI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</w:tc>
      </w:tr>
      <w:tr w:rsidR="004A3D61" w:rsidRPr="00EF1BB2" w:rsidTr="004A3D61">
        <w:trPr>
          <w:jc w:val="center"/>
        </w:trPr>
        <w:tc>
          <w:tcPr>
            <w:tcW w:w="1300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1603" w:type="dxa"/>
            <w:vMerge/>
          </w:tcPr>
          <w:p w:rsidR="004A3D61" w:rsidRPr="00EF1BB2" w:rsidRDefault="004A3D61" w:rsidP="0086470A">
            <w:pPr>
              <w:rPr>
                <w:lang w:val="tr-TR"/>
              </w:rPr>
            </w:pPr>
          </w:p>
        </w:tc>
        <w:tc>
          <w:tcPr>
            <w:tcW w:w="2786" w:type="dxa"/>
          </w:tcPr>
          <w:p w:rsidR="004A3D61" w:rsidRPr="00EF1BB2" w:rsidRDefault="004A3D61" w:rsidP="0086470A">
            <w:pPr>
              <w:rPr>
                <w:lang w:val="tr-TR"/>
              </w:rPr>
            </w:pPr>
            <w:r w:rsidRPr="00EF1BB2">
              <w:rPr>
                <w:lang w:val="tr-TR"/>
              </w:rPr>
              <w:t>TÜM MAÇLAR TAMAMLANDIKTAN SONRA</w:t>
            </w:r>
          </w:p>
        </w:tc>
        <w:tc>
          <w:tcPr>
            <w:tcW w:w="2574" w:type="dxa"/>
          </w:tcPr>
          <w:p w:rsidR="004A3D61" w:rsidRPr="00EF1BB2" w:rsidRDefault="004A3D61" w:rsidP="0086470A">
            <w:pPr>
              <w:jc w:val="center"/>
              <w:rPr>
                <w:b/>
                <w:lang w:val="tr-TR"/>
              </w:rPr>
            </w:pPr>
            <w:r w:rsidRPr="00EF1BB2">
              <w:rPr>
                <w:b/>
                <w:lang w:val="tr-TR"/>
              </w:rPr>
              <w:t>ÖDÜL TÖRENİ</w:t>
            </w:r>
          </w:p>
        </w:tc>
        <w:tc>
          <w:tcPr>
            <w:tcW w:w="2171" w:type="dxa"/>
            <w:vMerge/>
          </w:tcPr>
          <w:p w:rsidR="004A3D61" w:rsidRPr="00EF1BB2" w:rsidRDefault="004A3D61" w:rsidP="0086470A">
            <w:pPr>
              <w:rPr>
                <w:b/>
                <w:lang w:val="tr-TR"/>
              </w:rPr>
            </w:pPr>
          </w:p>
        </w:tc>
      </w:tr>
    </w:tbl>
    <w:p w:rsidR="00F52D2C" w:rsidRPr="00EF1BB2" w:rsidRDefault="00F52D2C" w:rsidP="00FF3C5A">
      <w:pPr>
        <w:rPr>
          <w:b/>
          <w:lang w:val="tr-TR"/>
        </w:rPr>
      </w:pPr>
    </w:p>
    <w:p w:rsidR="004A3D61" w:rsidRPr="00EF1BB2" w:rsidRDefault="004A3D61" w:rsidP="004A3D61">
      <w:pPr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</w:p>
    <w:p w:rsidR="00F52D2C" w:rsidRPr="00EF1BB2" w:rsidRDefault="00F52D2C" w:rsidP="004A3D61">
      <w:pPr>
        <w:pBdr>
          <w:top w:val="single" w:sz="4" w:space="1" w:color="auto"/>
        </w:pBdr>
        <w:jc w:val="center"/>
        <w:rPr>
          <w:rFonts w:asciiTheme="majorHAnsi" w:hAnsiTheme="majorHAnsi" w:cs="Calibri"/>
          <w:b/>
          <w:lang w:val="tr-TR"/>
        </w:rPr>
      </w:pPr>
      <w:r w:rsidRPr="00EF1BB2">
        <w:rPr>
          <w:rFonts w:asciiTheme="majorHAnsi" w:hAnsiTheme="majorHAnsi" w:cs="Calibri"/>
          <w:b/>
          <w:lang w:val="tr-TR"/>
        </w:rPr>
        <w:t>KKSF Yönetim Kurulu</w:t>
      </w:r>
    </w:p>
    <w:sectPr w:rsidR="00F52D2C" w:rsidRPr="00EF1BB2" w:rsidSect="00C873EE">
      <w:footerReference w:type="default" r:id="rId12"/>
      <w:pgSz w:w="11906" w:h="16838"/>
      <w:pgMar w:top="1134" w:right="1080" w:bottom="1440" w:left="1080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A6E" w:rsidRDefault="00D14A6E" w:rsidP="004C6B17">
      <w:r>
        <w:separator/>
      </w:r>
    </w:p>
  </w:endnote>
  <w:endnote w:type="continuationSeparator" w:id="1">
    <w:p w:rsidR="00D14A6E" w:rsidRDefault="00D14A6E" w:rsidP="004C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374" w:rsidRDefault="00C94374">
    <w:pPr>
      <w:pStyle w:val="Altbilgi"/>
      <w:jc w:val="right"/>
    </w:pPr>
    <w:r>
      <w:t xml:space="preserve">Sayfa </w:t>
    </w:r>
    <w:r w:rsidR="00274F58">
      <w:rPr>
        <w:b/>
      </w:rPr>
      <w:fldChar w:fldCharType="begin"/>
    </w:r>
    <w:r>
      <w:rPr>
        <w:b/>
      </w:rPr>
      <w:instrText>PAGE</w:instrText>
    </w:r>
    <w:r w:rsidR="00274F58">
      <w:rPr>
        <w:b/>
      </w:rPr>
      <w:fldChar w:fldCharType="separate"/>
    </w:r>
    <w:r w:rsidR="004A4BAF">
      <w:rPr>
        <w:b/>
        <w:noProof/>
      </w:rPr>
      <w:t>4</w:t>
    </w:r>
    <w:r w:rsidR="00274F58">
      <w:rPr>
        <w:b/>
      </w:rPr>
      <w:fldChar w:fldCharType="end"/>
    </w:r>
    <w:r>
      <w:t xml:space="preserve"> / </w:t>
    </w:r>
    <w:r w:rsidR="00274F58">
      <w:rPr>
        <w:b/>
      </w:rPr>
      <w:fldChar w:fldCharType="begin"/>
    </w:r>
    <w:r>
      <w:rPr>
        <w:b/>
      </w:rPr>
      <w:instrText>NUMPAGES</w:instrText>
    </w:r>
    <w:r w:rsidR="00274F58">
      <w:rPr>
        <w:b/>
      </w:rPr>
      <w:fldChar w:fldCharType="separate"/>
    </w:r>
    <w:r w:rsidR="004A4BAF">
      <w:rPr>
        <w:b/>
        <w:noProof/>
      </w:rPr>
      <w:t>4</w:t>
    </w:r>
    <w:r w:rsidR="00274F58">
      <w:rPr>
        <w:b/>
      </w:rPr>
      <w:fldChar w:fldCharType="end"/>
    </w:r>
  </w:p>
  <w:p w:rsidR="004C6B17" w:rsidRDefault="004C6B1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A6E" w:rsidRDefault="00D14A6E" w:rsidP="004C6B17">
      <w:r>
        <w:separator/>
      </w:r>
    </w:p>
  </w:footnote>
  <w:footnote w:type="continuationSeparator" w:id="1">
    <w:p w:rsidR="00D14A6E" w:rsidRDefault="00D14A6E" w:rsidP="004C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EF2"/>
    <w:multiLevelType w:val="hybridMultilevel"/>
    <w:tmpl w:val="44CA6B8A"/>
    <w:lvl w:ilvl="0" w:tplc="FAC4D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F7983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91F87"/>
    <w:multiLevelType w:val="hybridMultilevel"/>
    <w:tmpl w:val="798459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8E6C70"/>
    <w:multiLevelType w:val="hybridMultilevel"/>
    <w:tmpl w:val="AA54E1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680B"/>
    <w:multiLevelType w:val="hybridMultilevel"/>
    <w:tmpl w:val="7C36B09A"/>
    <w:lvl w:ilvl="0" w:tplc="97AAF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02DB7"/>
    <w:multiLevelType w:val="hybridMultilevel"/>
    <w:tmpl w:val="1AF6D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C22C6"/>
    <w:multiLevelType w:val="hybridMultilevel"/>
    <w:tmpl w:val="FF203428"/>
    <w:lvl w:ilvl="0" w:tplc="362CB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07C20"/>
    <w:multiLevelType w:val="hybridMultilevel"/>
    <w:tmpl w:val="53322B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72C72"/>
    <w:multiLevelType w:val="hybridMultilevel"/>
    <w:tmpl w:val="285A7D96"/>
    <w:lvl w:ilvl="0" w:tplc="529A49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7D0A5F"/>
    <w:multiLevelType w:val="hybridMultilevel"/>
    <w:tmpl w:val="6C92BC42"/>
    <w:lvl w:ilvl="0" w:tplc="C922C224">
      <w:start w:val="24"/>
      <w:numFmt w:val="decimal"/>
      <w:lvlText w:val="%1"/>
      <w:lvlJc w:val="left"/>
      <w:pPr>
        <w:ind w:left="117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8228AC"/>
    <w:multiLevelType w:val="hybridMultilevel"/>
    <w:tmpl w:val="3CF26F4E"/>
    <w:lvl w:ilvl="0" w:tplc="912A8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D7DE6"/>
    <w:multiLevelType w:val="hybridMultilevel"/>
    <w:tmpl w:val="4E36CA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31667"/>
    <w:multiLevelType w:val="hybridMultilevel"/>
    <w:tmpl w:val="FE826BBC"/>
    <w:lvl w:ilvl="0" w:tplc="3A2867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CAA035C"/>
    <w:multiLevelType w:val="hybridMultilevel"/>
    <w:tmpl w:val="0D84E2F8"/>
    <w:lvl w:ilvl="0" w:tplc="4A52A1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D9B671B"/>
    <w:multiLevelType w:val="hybridMultilevel"/>
    <w:tmpl w:val="9E909994"/>
    <w:lvl w:ilvl="0" w:tplc="D2EC50D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96C11"/>
    <w:multiLevelType w:val="hybridMultilevel"/>
    <w:tmpl w:val="094017B0"/>
    <w:lvl w:ilvl="0" w:tplc="188C3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611E8"/>
    <w:multiLevelType w:val="hybridMultilevel"/>
    <w:tmpl w:val="4C06E0C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03F32"/>
    <w:multiLevelType w:val="hybridMultilevel"/>
    <w:tmpl w:val="144890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01D4B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67C0F"/>
    <w:multiLevelType w:val="hybridMultilevel"/>
    <w:tmpl w:val="50BA67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F725A"/>
    <w:multiLevelType w:val="hybridMultilevel"/>
    <w:tmpl w:val="600E90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22A17"/>
    <w:multiLevelType w:val="hybridMultilevel"/>
    <w:tmpl w:val="CB565450"/>
    <w:lvl w:ilvl="0" w:tplc="EBF00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8768E"/>
    <w:multiLevelType w:val="hybridMultilevel"/>
    <w:tmpl w:val="1290A3DC"/>
    <w:lvl w:ilvl="0" w:tplc="9C40EA6E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26CA3"/>
    <w:multiLevelType w:val="hybridMultilevel"/>
    <w:tmpl w:val="121AC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45BEB"/>
    <w:multiLevelType w:val="hybridMultilevel"/>
    <w:tmpl w:val="C36A2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090247"/>
    <w:multiLevelType w:val="hybridMultilevel"/>
    <w:tmpl w:val="E4529BE6"/>
    <w:lvl w:ilvl="0" w:tplc="144649F0">
      <w:start w:val="2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0"/>
  </w:num>
  <w:num w:numId="5">
    <w:abstractNumId w:val="9"/>
  </w:num>
  <w:num w:numId="6">
    <w:abstractNumId w:val="19"/>
  </w:num>
  <w:num w:numId="7">
    <w:abstractNumId w:val="23"/>
  </w:num>
  <w:num w:numId="8">
    <w:abstractNumId w:val="21"/>
  </w:num>
  <w:num w:numId="9">
    <w:abstractNumId w:val="2"/>
  </w:num>
  <w:num w:numId="10">
    <w:abstractNumId w:val="18"/>
  </w:num>
  <w:num w:numId="11">
    <w:abstractNumId w:val="26"/>
  </w:num>
  <w:num w:numId="12">
    <w:abstractNumId w:val="25"/>
  </w:num>
  <w:num w:numId="13">
    <w:abstractNumId w:val="3"/>
  </w:num>
  <w:num w:numId="14">
    <w:abstractNumId w:val="24"/>
  </w:num>
  <w:num w:numId="15">
    <w:abstractNumId w:val="1"/>
  </w:num>
  <w:num w:numId="16">
    <w:abstractNumId w:val="10"/>
  </w:num>
  <w:num w:numId="17">
    <w:abstractNumId w:val="8"/>
  </w:num>
  <w:num w:numId="18">
    <w:abstractNumId w:val="22"/>
  </w:num>
  <w:num w:numId="19">
    <w:abstractNumId w:val="14"/>
  </w:num>
  <w:num w:numId="20">
    <w:abstractNumId w:val="15"/>
  </w:num>
  <w:num w:numId="21">
    <w:abstractNumId w:val="7"/>
  </w:num>
  <w:num w:numId="22">
    <w:abstractNumId w:val="11"/>
  </w:num>
  <w:num w:numId="23">
    <w:abstractNumId w:val="4"/>
  </w:num>
  <w:num w:numId="24">
    <w:abstractNumId w:val="0"/>
  </w:num>
  <w:num w:numId="25">
    <w:abstractNumId w:val="12"/>
  </w:num>
  <w:num w:numId="26">
    <w:abstractNumId w:val="17"/>
  </w:num>
  <w:num w:numId="27">
    <w:abstractNumId w:val="1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F12242"/>
    <w:rsid w:val="00001678"/>
    <w:rsid w:val="00005BB9"/>
    <w:rsid w:val="00011045"/>
    <w:rsid w:val="00015CF5"/>
    <w:rsid w:val="00031E32"/>
    <w:rsid w:val="000347F2"/>
    <w:rsid w:val="00035B69"/>
    <w:rsid w:val="0004501B"/>
    <w:rsid w:val="00047830"/>
    <w:rsid w:val="000531AD"/>
    <w:rsid w:val="00053A76"/>
    <w:rsid w:val="00054E9A"/>
    <w:rsid w:val="0006368E"/>
    <w:rsid w:val="00063BEE"/>
    <w:rsid w:val="00066963"/>
    <w:rsid w:val="000703D1"/>
    <w:rsid w:val="000839FC"/>
    <w:rsid w:val="00085BED"/>
    <w:rsid w:val="000B4686"/>
    <w:rsid w:val="000B70BC"/>
    <w:rsid w:val="000C001B"/>
    <w:rsid w:val="000D40B5"/>
    <w:rsid w:val="000D4409"/>
    <w:rsid w:val="000E2BA8"/>
    <w:rsid w:val="0010627D"/>
    <w:rsid w:val="00117332"/>
    <w:rsid w:val="00120537"/>
    <w:rsid w:val="00122DEB"/>
    <w:rsid w:val="00124493"/>
    <w:rsid w:val="0013013F"/>
    <w:rsid w:val="001361A4"/>
    <w:rsid w:val="001439CE"/>
    <w:rsid w:val="0015018C"/>
    <w:rsid w:val="001505D4"/>
    <w:rsid w:val="001508EE"/>
    <w:rsid w:val="00153348"/>
    <w:rsid w:val="001622E3"/>
    <w:rsid w:val="00166B19"/>
    <w:rsid w:val="00171016"/>
    <w:rsid w:val="0017376B"/>
    <w:rsid w:val="001740FC"/>
    <w:rsid w:val="0017478C"/>
    <w:rsid w:val="00176377"/>
    <w:rsid w:val="00177317"/>
    <w:rsid w:val="001777EE"/>
    <w:rsid w:val="0018102C"/>
    <w:rsid w:val="001816E1"/>
    <w:rsid w:val="0019170A"/>
    <w:rsid w:val="001925C1"/>
    <w:rsid w:val="001968FD"/>
    <w:rsid w:val="00197CB9"/>
    <w:rsid w:val="001A1DFE"/>
    <w:rsid w:val="001A7628"/>
    <w:rsid w:val="001A7861"/>
    <w:rsid w:val="001B58BD"/>
    <w:rsid w:val="001D1C2A"/>
    <w:rsid w:val="001D217E"/>
    <w:rsid w:val="001D22C1"/>
    <w:rsid w:val="001D30CB"/>
    <w:rsid w:val="001D48A6"/>
    <w:rsid w:val="001E3B57"/>
    <w:rsid w:val="001F1DB4"/>
    <w:rsid w:val="001F4F4A"/>
    <w:rsid w:val="00205AF4"/>
    <w:rsid w:val="00206861"/>
    <w:rsid w:val="00206B8B"/>
    <w:rsid w:val="0021097D"/>
    <w:rsid w:val="002111DE"/>
    <w:rsid w:val="00211825"/>
    <w:rsid w:val="00211A0F"/>
    <w:rsid w:val="00213DD7"/>
    <w:rsid w:val="00216EF9"/>
    <w:rsid w:val="00223B5E"/>
    <w:rsid w:val="0022517D"/>
    <w:rsid w:val="00225A18"/>
    <w:rsid w:val="00232F50"/>
    <w:rsid w:val="00236714"/>
    <w:rsid w:val="00242F7A"/>
    <w:rsid w:val="00243347"/>
    <w:rsid w:val="002546D1"/>
    <w:rsid w:val="00261B6F"/>
    <w:rsid w:val="0026358C"/>
    <w:rsid w:val="00265BE3"/>
    <w:rsid w:val="00274F58"/>
    <w:rsid w:val="0027600A"/>
    <w:rsid w:val="00287C98"/>
    <w:rsid w:val="00287D56"/>
    <w:rsid w:val="002950FA"/>
    <w:rsid w:val="002A434A"/>
    <w:rsid w:val="002B02C4"/>
    <w:rsid w:val="002B21FE"/>
    <w:rsid w:val="002B27E0"/>
    <w:rsid w:val="002B5050"/>
    <w:rsid w:val="002B555A"/>
    <w:rsid w:val="002B7D64"/>
    <w:rsid w:val="002B7E59"/>
    <w:rsid w:val="002C0D5D"/>
    <w:rsid w:val="002C7F73"/>
    <w:rsid w:val="002D3279"/>
    <w:rsid w:val="002D5EA1"/>
    <w:rsid w:val="002D7B92"/>
    <w:rsid w:val="002E0A2C"/>
    <w:rsid w:val="002E2AEA"/>
    <w:rsid w:val="002E4D76"/>
    <w:rsid w:val="002E4F15"/>
    <w:rsid w:val="002E5520"/>
    <w:rsid w:val="002E664B"/>
    <w:rsid w:val="002F0A1D"/>
    <w:rsid w:val="00320389"/>
    <w:rsid w:val="00324116"/>
    <w:rsid w:val="0032438D"/>
    <w:rsid w:val="0034246B"/>
    <w:rsid w:val="00342629"/>
    <w:rsid w:val="003438A2"/>
    <w:rsid w:val="00344AC0"/>
    <w:rsid w:val="00346151"/>
    <w:rsid w:val="00347FE4"/>
    <w:rsid w:val="00352E05"/>
    <w:rsid w:val="00357739"/>
    <w:rsid w:val="00357A44"/>
    <w:rsid w:val="0036603B"/>
    <w:rsid w:val="00371AA4"/>
    <w:rsid w:val="00373BAA"/>
    <w:rsid w:val="00375A0F"/>
    <w:rsid w:val="00376171"/>
    <w:rsid w:val="00376927"/>
    <w:rsid w:val="003866A4"/>
    <w:rsid w:val="00387B1A"/>
    <w:rsid w:val="003902F5"/>
    <w:rsid w:val="003925C7"/>
    <w:rsid w:val="003A28AD"/>
    <w:rsid w:val="003A2D26"/>
    <w:rsid w:val="003B2EF0"/>
    <w:rsid w:val="003C4D79"/>
    <w:rsid w:val="003C6271"/>
    <w:rsid w:val="003C7EFE"/>
    <w:rsid w:val="003D68C1"/>
    <w:rsid w:val="003D6ADC"/>
    <w:rsid w:val="003E50B7"/>
    <w:rsid w:val="003F4351"/>
    <w:rsid w:val="00401088"/>
    <w:rsid w:val="00402210"/>
    <w:rsid w:val="00402617"/>
    <w:rsid w:val="0041539D"/>
    <w:rsid w:val="004174FE"/>
    <w:rsid w:val="00420EB9"/>
    <w:rsid w:val="00427C18"/>
    <w:rsid w:val="00433675"/>
    <w:rsid w:val="00434D5A"/>
    <w:rsid w:val="0044049C"/>
    <w:rsid w:val="00446395"/>
    <w:rsid w:val="004500DA"/>
    <w:rsid w:val="00457A95"/>
    <w:rsid w:val="00460595"/>
    <w:rsid w:val="00460981"/>
    <w:rsid w:val="00462654"/>
    <w:rsid w:val="00467B81"/>
    <w:rsid w:val="00474106"/>
    <w:rsid w:val="00480950"/>
    <w:rsid w:val="00481C16"/>
    <w:rsid w:val="0048542A"/>
    <w:rsid w:val="004861E7"/>
    <w:rsid w:val="00487E0F"/>
    <w:rsid w:val="00491AFF"/>
    <w:rsid w:val="00492956"/>
    <w:rsid w:val="00492C68"/>
    <w:rsid w:val="00493566"/>
    <w:rsid w:val="00493A17"/>
    <w:rsid w:val="0049519B"/>
    <w:rsid w:val="00496590"/>
    <w:rsid w:val="00496B82"/>
    <w:rsid w:val="004A2237"/>
    <w:rsid w:val="004A3D61"/>
    <w:rsid w:val="004A4BAF"/>
    <w:rsid w:val="004B41B1"/>
    <w:rsid w:val="004B4373"/>
    <w:rsid w:val="004C0C18"/>
    <w:rsid w:val="004C58E7"/>
    <w:rsid w:val="004C6B17"/>
    <w:rsid w:val="004D06F1"/>
    <w:rsid w:val="004D3278"/>
    <w:rsid w:val="004D74E3"/>
    <w:rsid w:val="004E06AA"/>
    <w:rsid w:val="004F310F"/>
    <w:rsid w:val="004F4B09"/>
    <w:rsid w:val="004F5F22"/>
    <w:rsid w:val="00501197"/>
    <w:rsid w:val="0051583F"/>
    <w:rsid w:val="00520E8A"/>
    <w:rsid w:val="00521F60"/>
    <w:rsid w:val="0052734D"/>
    <w:rsid w:val="005444A6"/>
    <w:rsid w:val="00545041"/>
    <w:rsid w:val="0055448E"/>
    <w:rsid w:val="005612B5"/>
    <w:rsid w:val="00586B25"/>
    <w:rsid w:val="005B00ED"/>
    <w:rsid w:val="005B148F"/>
    <w:rsid w:val="005B32A1"/>
    <w:rsid w:val="005C028C"/>
    <w:rsid w:val="005C14D0"/>
    <w:rsid w:val="005C3E2F"/>
    <w:rsid w:val="005C77DE"/>
    <w:rsid w:val="005D0BE1"/>
    <w:rsid w:val="005D385D"/>
    <w:rsid w:val="005D4C01"/>
    <w:rsid w:val="005E064F"/>
    <w:rsid w:val="005E424F"/>
    <w:rsid w:val="006013D9"/>
    <w:rsid w:val="0060713D"/>
    <w:rsid w:val="00614791"/>
    <w:rsid w:val="00616ACD"/>
    <w:rsid w:val="006346C2"/>
    <w:rsid w:val="00635CFD"/>
    <w:rsid w:val="00637259"/>
    <w:rsid w:val="00656190"/>
    <w:rsid w:val="006660D1"/>
    <w:rsid w:val="00666B0F"/>
    <w:rsid w:val="00666EEF"/>
    <w:rsid w:val="006725E8"/>
    <w:rsid w:val="00676EBC"/>
    <w:rsid w:val="00686400"/>
    <w:rsid w:val="0068775E"/>
    <w:rsid w:val="006947AC"/>
    <w:rsid w:val="006A18A3"/>
    <w:rsid w:val="006A2F92"/>
    <w:rsid w:val="006B283D"/>
    <w:rsid w:val="006B2CC0"/>
    <w:rsid w:val="006B4247"/>
    <w:rsid w:val="006C1597"/>
    <w:rsid w:val="006C4EA8"/>
    <w:rsid w:val="006C4FA2"/>
    <w:rsid w:val="006D3D82"/>
    <w:rsid w:val="006E6FD5"/>
    <w:rsid w:val="006F7ED6"/>
    <w:rsid w:val="0071276E"/>
    <w:rsid w:val="007165A2"/>
    <w:rsid w:val="0071777C"/>
    <w:rsid w:val="00727429"/>
    <w:rsid w:val="007276E6"/>
    <w:rsid w:val="00745EB3"/>
    <w:rsid w:val="0074799F"/>
    <w:rsid w:val="0075377F"/>
    <w:rsid w:val="00757982"/>
    <w:rsid w:val="00762F44"/>
    <w:rsid w:val="0077755B"/>
    <w:rsid w:val="00780D5C"/>
    <w:rsid w:val="00786497"/>
    <w:rsid w:val="00790E0D"/>
    <w:rsid w:val="007A410B"/>
    <w:rsid w:val="007C615C"/>
    <w:rsid w:val="007C7191"/>
    <w:rsid w:val="007D06AD"/>
    <w:rsid w:val="007D3838"/>
    <w:rsid w:val="007D7C66"/>
    <w:rsid w:val="007E7559"/>
    <w:rsid w:val="007F1CD8"/>
    <w:rsid w:val="007F5EFD"/>
    <w:rsid w:val="00801227"/>
    <w:rsid w:val="00801F6A"/>
    <w:rsid w:val="008059EE"/>
    <w:rsid w:val="00807845"/>
    <w:rsid w:val="00812C3F"/>
    <w:rsid w:val="00817C5C"/>
    <w:rsid w:val="008201A4"/>
    <w:rsid w:val="00825B4E"/>
    <w:rsid w:val="00831EB5"/>
    <w:rsid w:val="00832FEB"/>
    <w:rsid w:val="008375FE"/>
    <w:rsid w:val="00847BD2"/>
    <w:rsid w:val="0085182C"/>
    <w:rsid w:val="0086470A"/>
    <w:rsid w:val="008761F7"/>
    <w:rsid w:val="008770D9"/>
    <w:rsid w:val="00884AFB"/>
    <w:rsid w:val="00893E8F"/>
    <w:rsid w:val="00896215"/>
    <w:rsid w:val="008A7FBD"/>
    <w:rsid w:val="008B616C"/>
    <w:rsid w:val="008B62B6"/>
    <w:rsid w:val="008C48D9"/>
    <w:rsid w:val="008C7735"/>
    <w:rsid w:val="008E0884"/>
    <w:rsid w:val="008E5E31"/>
    <w:rsid w:val="008E73C9"/>
    <w:rsid w:val="008F120A"/>
    <w:rsid w:val="008F3F47"/>
    <w:rsid w:val="00900E69"/>
    <w:rsid w:val="0090248F"/>
    <w:rsid w:val="00904D52"/>
    <w:rsid w:val="009074E2"/>
    <w:rsid w:val="00907D36"/>
    <w:rsid w:val="00914B73"/>
    <w:rsid w:val="00915658"/>
    <w:rsid w:val="009171AC"/>
    <w:rsid w:val="009209F2"/>
    <w:rsid w:val="00926399"/>
    <w:rsid w:val="00931951"/>
    <w:rsid w:val="009327E5"/>
    <w:rsid w:val="00933E50"/>
    <w:rsid w:val="009351B2"/>
    <w:rsid w:val="00940B76"/>
    <w:rsid w:val="00947853"/>
    <w:rsid w:val="00951253"/>
    <w:rsid w:val="00957E28"/>
    <w:rsid w:val="009728C6"/>
    <w:rsid w:val="00973880"/>
    <w:rsid w:val="0098224E"/>
    <w:rsid w:val="00996732"/>
    <w:rsid w:val="009A3312"/>
    <w:rsid w:val="009A61CB"/>
    <w:rsid w:val="009A7F58"/>
    <w:rsid w:val="009C62D4"/>
    <w:rsid w:val="009C763E"/>
    <w:rsid w:val="009D06EF"/>
    <w:rsid w:val="009D1757"/>
    <w:rsid w:val="009D4123"/>
    <w:rsid w:val="009E25FF"/>
    <w:rsid w:val="009E734B"/>
    <w:rsid w:val="009E73B2"/>
    <w:rsid w:val="009F15FC"/>
    <w:rsid w:val="009F27F7"/>
    <w:rsid w:val="009F5E8B"/>
    <w:rsid w:val="009F7221"/>
    <w:rsid w:val="009F7282"/>
    <w:rsid w:val="00A028E0"/>
    <w:rsid w:val="00A06C13"/>
    <w:rsid w:val="00A07B69"/>
    <w:rsid w:val="00A10CA4"/>
    <w:rsid w:val="00A13E24"/>
    <w:rsid w:val="00A1429E"/>
    <w:rsid w:val="00A273AC"/>
    <w:rsid w:val="00A30A42"/>
    <w:rsid w:val="00A335B8"/>
    <w:rsid w:val="00A3386F"/>
    <w:rsid w:val="00A3597D"/>
    <w:rsid w:val="00A40456"/>
    <w:rsid w:val="00A41588"/>
    <w:rsid w:val="00A416C0"/>
    <w:rsid w:val="00A43297"/>
    <w:rsid w:val="00A44664"/>
    <w:rsid w:val="00A45BEA"/>
    <w:rsid w:val="00A4784A"/>
    <w:rsid w:val="00A52301"/>
    <w:rsid w:val="00A74991"/>
    <w:rsid w:val="00A8135C"/>
    <w:rsid w:val="00A8142E"/>
    <w:rsid w:val="00A83FFA"/>
    <w:rsid w:val="00A96FD3"/>
    <w:rsid w:val="00AA37F4"/>
    <w:rsid w:val="00AB2F66"/>
    <w:rsid w:val="00AB7CCE"/>
    <w:rsid w:val="00AC0B0C"/>
    <w:rsid w:val="00AD103F"/>
    <w:rsid w:val="00AE05A4"/>
    <w:rsid w:val="00AE2D5F"/>
    <w:rsid w:val="00AE3B5F"/>
    <w:rsid w:val="00AE5A90"/>
    <w:rsid w:val="00B00CAB"/>
    <w:rsid w:val="00B03019"/>
    <w:rsid w:val="00B0703F"/>
    <w:rsid w:val="00B2016C"/>
    <w:rsid w:val="00B20478"/>
    <w:rsid w:val="00B26A9B"/>
    <w:rsid w:val="00B42075"/>
    <w:rsid w:val="00B44B92"/>
    <w:rsid w:val="00B5094D"/>
    <w:rsid w:val="00B520C0"/>
    <w:rsid w:val="00B56BF2"/>
    <w:rsid w:val="00B5767A"/>
    <w:rsid w:val="00B61DA2"/>
    <w:rsid w:val="00B74CFE"/>
    <w:rsid w:val="00B801FF"/>
    <w:rsid w:val="00B84A5F"/>
    <w:rsid w:val="00B865DF"/>
    <w:rsid w:val="00B9415D"/>
    <w:rsid w:val="00B96FA4"/>
    <w:rsid w:val="00BA1545"/>
    <w:rsid w:val="00BA1645"/>
    <w:rsid w:val="00BB0DBE"/>
    <w:rsid w:val="00BB28EA"/>
    <w:rsid w:val="00BB3317"/>
    <w:rsid w:val="00BB3FED"/>
    <w:rsid w:val="00BC3B71"/>
    <w:rsid w:val="00BD2BC2"/>
    <w:rsid w:val="00BE2245"/>
    <w:rsid w:val="00BE2A1F"/>
    <w:rsid w:val="00C002F2"/>
    <w:rsid w:val="00C07030"/>
    <w:rsid w:val="00C110A8"/>
    <w:rsid w:val="00C112E5"/>
    <w:rsid w:val="00C17846"/>
    <w:rsid w:val="00C21690"/>
    <w:rsid w:val="00C225E1"/>
    <w:rsid w:val="00C34622"/>
    <w:rsid w:val="00C37184"/>
    <w:rsid w:val="00C47B4B"/>
    <w:rsid w:val="00C504B6"/>
    <w:rsid w:val="00C60E7C"/>
    <w:rsid w:val="00C63A82"/>
    <w:rsid w:val="00C71F62"/>
    <w:rsid w:val="00C7287B"/>
    <w:rsid w:val="00C80C05"/>
    <w:rsid w:val="00C873EE"/>
    <w:rsid w:val="00C90F18"/>
    <w:rsid w:val="00C94374"/>
    <w:rsid w:val="00C95FE4"/>
    <w:rsid w:val="00C96E47"/>
    <w:rsid w:val="00CB244B"/>
    <w:rsid w:val="00CB7E98"/>
    <w:rsid w:val="00CC069D"/>
    <w:rsid w:val="00CC4DFD"/>
    <w:rsid w:val="00CD2F6F"/>
    <w:rsid w:val="00CF3DDE"/>
    <w:rsid w:val="00D00671"/>
    <w:rsid w:val="00D14A6E"/>
    <w:rsid w:val="00D23F7B"/>
    <w:rsid w:val="00D242FA"/>
    <w:rsid w:val="00D249C7"/>
    <w:rsid w:val="00D45BE5"/>
    <w:rsid w:val="00D54D50"/>
    <w:rsid w:val="00D562CA"/>
    <w:rsid w:val="00D6465E"/>
    <w:rsid w:val="00D65568"/>
    <w:rsid w:val="00D6654E"/>
    <w:rsid w:val="00D70A7B"/>
    <w:rsid w:val="00D82448"/>
    <w:rsid w:val="00D82AFB"/>
    <w:rsid w:val="00D830DA"/>
    <w:rsid w:val="00D84ABC"/>
    <w:rsid w:val="00D914D8"/>
    <w:rsid w:val="00DA071B"/>
    <w:rsid w:val="00DA1134"/>
    <w:rsid w:val="00DA1539"/>
    <w:rsid w:val="00DA4684"/>
    <w:rsid w:val="00DB2519"/>
    <w:rsid w:val="00DB2625"/>
    <w:rsid w:val="00DC001E"/>
    <w:rsid w:val="00DD03F2"/>
    <w:rsid w:val="00DD449E"/>
    <w:rsid w:val="00DD5C85"/>
    <w:rsid w:val="00DD7991"/>
    <w:rsid w:val="00DE0C21"/>
    <w:rsid w:val="00DE2DB1"/>
    <w:rsid w:val="00DE6B4D"/>
    <w:rsid w:val="00DF3903"/>
    <w:rsid w:val="00DF50A3"/>
    <w:rsid w:val="00E11A16"/>
    <w:rsid w:val="00E12BFA"/>
    <w:rsid w:val="00E2117A"/>
    <w:rsid w:val="00E30E20"/>
    <w:rsid w:val="00E40477"/>
    <w:rsid w:val="00E431F3"/>
    <w:rsid w:val="00E44FEF"/>
    <w:rsid w:val="00E5221B"/>
    <w:rsid w:val="00E56D5C"/>
    <w:rsid w:val="00E60F30"/>
    <w:rsid w:val="00E710B8"/>
    <w:rsid w:val="00E74AA2"/>
    <w:rsid w:val="00E816D3"/>
    <w:rsid w:val="00E9390D"/>
    <w:rsid w:val="00E956DC"/>
    <w:rsid w:val="00EA39E4"/>
    <w:rsid w:val="00EB581F"/>
    <w:rsid w:val="00ED66BF"/>
    <w:rsid w:val="00EE1677"/>
    <w:rsid w:val="00EE6342"/>
    <w:rsid w:val="00EF1BB2"/>
    <w:rsid w:val="00EF26DD"/>
    <w:rsid w:val="00EF32B0"/>
    <w:rsid w:val="00F06F9F"/>
    <w:rsid w:val="00F12242"/>
    <w:rsid w:val="00F2313E"/>
    <w:rsid w:val="00F274BE"/>
    <w:rsid w:val="00F32EBF"/>
    <w:rsid w:val="00F34661"/>
    <w:rsid w:val="00F34AA3"/>
    <w:rsid w:val="00F4184B"/>
    <w:rsid w:val="00F52C65"/>
    <w:rsid w:val="00F52D2C"/>
    <w:rsid w:val="00F52DEE"/>
    <w:rsid w:val="00F56606"/>
    <w:rsid w:val="00F56D05"/>
    <w:rsid w:val="00F57D12"/>
    <w:rsid w:val="00F63DA4"/>
    <w:rsid w:val="00F74DD2"/>
    <w:rsid w:val="00F81E8F"/>
    <w:rsid w:val="00F82BB2"/>
    <w:rsid w:val="00F83F0E"/>
    <w:rsid w:val="00F94725"/>
    <w:rsid w:val="00F95396"/>
    <w:rsid w:val="00F95753"/>
    <w:rsid w:val="00F95972"/>
    <w:rsid w:val="00F966B2"/>
    <w:rsid w:val="00F97824"/>
    <w:rsid w:val="00FA4E52"/>
    <w:rsid w:val="00FA6EDC"/>
    <w:rsid w:val="00FB3B29"/>
    <w:rsid w:val="00FD2EE3"/>
    <w:rsid w:val="00FE18A8"/>
    <w:rsid w:val="00FE1EDA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963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66963"/>
    <w:pPr>
      <w:keepNext/>
      <w:outlineLvl w:val="0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F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66963"/>
    <w:rPr>
      <w:color w:val="0000FF"/>
      <w:u w:val="single"/>
    </w:rPr>
  </w:style>
  <w:style w:type="character" w:styleId="zlenenKpr">
    <w:name w:val="FollowedHyperlink"/>
    <w:rsid w:val="00066963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table" w:styleId="TabloKlavuzu">
    <w:name w:val="Table Grid"/>
    <w:basedOn w:val="NormalTablo"/>
    <w:uiPriority w:val="59"/>
    <w:rsid w:val="00B84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53"/>
    <w:pPr>
      <w:ind w:left="708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801F6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stbilgi">
    <w:name w:val="header"/>
    <w:basedOn w:val="Normal"/>
    <w:link w:val="stbilgiChar"/>
    <w:uiPriority w:val="99"/>
    <w:semiHidden/>
    <w:unhideWhenUsed/>
    <w:rsid w:val="004C6B1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6B17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4C6B1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6B1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sgruplari@kk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5073-F6E7-4260-989A-B9AF1009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7492</CharactersWithSpaces>
  <SharedDoc>false</SharedDoc>
  <HLinks>
    <vt:vector size="12" baseType="variant"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mailto:yasgruplari@kksf.org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mailto:iletisim@kksf.org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9</cp:revision>
  <cp:lastPrinted>2020-08-17T11:34:00Z</cp:lastPrinted>
  <dcterms:created xsi:type="dcterms:W3CDTF">2020-08-21T11:30:00Z</dcterms:created>
  <dcterms:modified xsi:type="dcterms:W3CDTF">2020-08-24T08:51:00Z</dcterms:modified>
</cp:coreProperties>
</file>