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16510</wp:posOffset>
            </wp:positionV>
            <wp:extent cx="1084580" cy="1085850"/>
            <wp:effectExtent l="19050" t="0" r="1270" b="0"/>
            <wp:wrapSquare wrapText="bothSides"/>
            <wp:docPr id="12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3995420</wp:posOffset>
            </wp:positionH>
            <wp:positionV relativeFrom="margin">
              <wp:posOffset>149860</wp:posOffset>
            </wp:positionV>
            <wp:extent cx="2047875" cy="609600"/>
            <wp:effectExtent l="19050" t="0" r="9525" b="0"/>
            <wp:wrapSquare wrapText="bothSides"/>
            <wp:docPr id="14" name="Resim 10" descr="http://www.kibrisfirmalari.com/wp-content/uploads/2016/11/guzelyurt_logo_buy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brisfirmalari.com/wp-content/uploads/2016/11/guzelyurt_logo_buyu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C86">
        <w:rPr>
          <w:rFonts w:asciiTheme="majorHAnsi" w:hAnsiTheme="majorHAnsi"/>
          <w:b/>
          <w:sz w:val="40"/>
          <w:szCs w:val="40"/>
          <w:lang w:val="tr-TR"/>
        </w:rPr>
        <w:t>20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17 GÜZELYURT PORTAKAL FESTİVALİ </w:t>
      </w:r>
      <w:r w:rsidRPr="00C76C86">
        <w:rPr>
          <w:rFonts w:asciiTheme="majorHAnsi" w:hAnsiTheme="majorHAnsi"/>
          <w:b/>
          <w:sz w:val="40"/>
          <w:szCs w:val="40"/>
          <w:lang w:val="tr-TR"/>
        </w:rPr>
        <w:t xml:space="preserve">GELENEKSEL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 w:rsidRPr="00C76C86">
        <w:rPr>
          <w:rFonts w:asciiTheme="majorHAnsi" w:hAnsiTheme="majorHAnsi"/>
          <w:b/>
          <w:sz w:val="40"/>
          <w:szCs w:val="40"/>
          <w:lang w:val="tr-TR"/>
        </w:rPr>
        <w:t>III. SATRANÇ TURNUVASI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sz w:val="40"/>
          <w:szCs w:val="40"/>
          <w:lang w:val="tr-TR"/>
        </w:rPr>
        <w:t xml:space="preserve">                  YÖNERGESİ</w:t>
      </w:r>
    </w:p>
    <w:p w:rsidR="00963846" w:rsidRDefault="00963846" w:rsidP="00C76C86">
      <w:pPr>
        <w:rPr>
          <w:rFonts w:ascii="Arial" w:hAnsi="Arial" w:cs="Arial"/>
          <w:b/>
          <w:sz w:val="40"/>
          <w:szCs w:val="40"/>
          <w:lang w:val="tr-TR"/>
        </w:rPr>
      </w:pPr>
    </w:p>
    <w:p w:rsidR="00C76C86" w:rsidRPr="00FA1510" w:rsidRDefault="00655D95" w:rsidP="00C76C86">
      <w:pPr>
        <w:rPr>
          <w:rFonts w:ascii="Arial" w:hAnsi="Arial" w:cs="Arial"/>
          <w:b/>
          <w:sz w:val="40"/>
          <w:szCs w:val="40"/>
          <w:lang w:val="tr-TR"/>
        </w:rPr>
      </w:pPr>
      <w:r>
        <w:rPr>
          <w:rFonts w:ascii="Arial" w:hAnsi="Arial" w:cs="Arial"/>
          <w:b/>
          <w:noProof/>
          <w:sz w:val="40"/>
          <w:szCs w:val="40"/>
          <w:lang w:val="tr-TR" w:eastAsia="tr-TR"/>
        </w:rPr>
        <w:pict>
          <v:line id="Straight Connector 7" o:spid="_x0000_s1029" style="position:absolute;z-index:251658240;visibility:visible;mso-width-relative:margin" from="-30.45pt,4.75pt" to="482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Amaç: Genelde KKTC’de satranç severleri bir araya getirmek, özelde ise Güzelyurt ve bölgesinde satranç sporunu geliştirmek ve yaygınlaştırmak.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Başlama ve Bitiş Tarihi: 2 Temmuz 2017, Pazar tarihinde başlayıp 9 Temmuz 2017, Pazar tarihinde sona erecektir.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Organizasyon: Güzelyurt Belediyesi ile Kuzey Kıbrıs Satranç Federasyonu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Sponsor: Güzelyurt Belediyesi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Yeri: GÜZELYURT BELEDİYESİ KAPALI ÇARŞI, GÜZELYURT. (ŞEHİR MERKEZİ, İŞ BANKASI KARŞISI)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Son Başvuru Tarihi: 27 Haziran 2017, Salı – Saat 16.00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(Bu tarihten sonra başvuru kabul edilmeyecektir.)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Katılım Hakkı: </w:t>
      </w:r>
      <w:r w:rsidR="00D22D1E">
        <w:rPr>
          <w:rFonts w:ascii="Arial" w:hAnsi="Arial" w:cs="Arial"/>
          <w:b/>
          <w:lang w:val="tr-TR"/>
        </w:rPr>
        <w:t>Tüm kategorilerde serbest olup, katılımcıların KKSF Lisanslı olmaları gerekir.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Katılım Ücreti: Yarışmalarda katılım ücreti alınmayacaktır.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Kategoriler: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Genel Klasman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Yıldızlar (2002-2003-2004-2005 doğumlular) 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Küçükler (2006 ve sonrasında doğanlar)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Yarışma Yöntemi: En az 5 Tur Bireysel İsviçre Sistemi.(Katılımcı sayısı 32’yi aşması halinde 6 tur)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Tempo: 15 dakika + 10 saniye eklemeli tempo.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Kurallar: FIDE ve KKSF Yarışmalar Yönetmeliği kuralları geçerlidir.</w:t>
      </w:r>
    </w:p>
    <w:p w:rsidR="00FF70FA" w:rsidRPr="00FA1510" w:rsidRDefault="00FF70FA" w:rsidP="00FF70FA">
      <w:pPr>
        <w:tabs>
          <w:tab w:val="left" w:pos="709"/>
        </w:tabs>
        <w:rPr>
          <w:rFonts w:ascii="Arial" w:hAnsi="Arial" w:cs="Arial"/>
          <w:lang w:val="tr-TR"/>
        </w:rPr>
      </w:pPr>
    </w:p>
    <w:p w:rsidR="00FF70FA" w:rsidRDefault="00FF70FA" w:rsidP="00FF70FA">
      <w:pPr>
        <w:numPr>
          <w:ilvl w:val="0"/>
          <w:numId w:val="1"/>
        </w:numPr>
        <w:tabs>
          <w:tab w:val="left" w:pos="709"/>
        </w:tabs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Başhakem ve Hakemler: Daha sonra duyurulacaktır.</w:t>
      </w:r>
    </w:p>
    <w:p w:rsidR="0002481A" w:rsidRDefault="0002481A" w:rsidP="0002481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color w:val="000000"/>
          <w:lang w:val="tr-TR"/>
        </w:rPr>
      </w:pPr>
      <w:r w:rsidRPr="00FA1510">
        <w:rPr>
          <w:rFonts w:ascii="Arial" w:hAnsi="Arial" w:cs="Arial"/>
          <w:lang w:val="tr-TR"/>
        </w:rPr>
        <w:t xml:space="preserve">Eşitlik Bozma Yöntemleri: Sırasıyla </w:t>
      </w:r>
      <w:r w:rsidRPr="00FA1510">
        <w:rPr>
          <w:rFonts w:ascii="Arial" w:hAnsi="Arial" w:cs="Arial"/>
          <w:color w:val="000000"/>
          <w:lang w:val="tr-TR"/>
        </w:rPr>
        <w:t>Buchholz-1 ve 2 (alttan), Sonneborn-Berger puanlarına ve galibiyet sayısına bakılır.</w:t>
      </w:r>
    </w:p>
    <w:p w:rsidR="00FF70FA" w:rsidRPr="00FA1510" w:rsidRDefault="00FF70FA" w:rsidP="00FF70FA">
      <w:pPr>
        <w:rPr>
          <w:rFonts w:ascii="Arial" w:hAnsi="Arial" w:cs="Arial"/>
          <w:color w:val="000000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color w:val="000000"/>
          <w:lang w:val="tr-TR"/>
        </w:rPr>
        <w:t xml:space="preserve">Bekleme Süresi: 5 dakikadır. </w:t>
      </w:r>
    </w:p>
    <w:p w:rsidR="00FF70FA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 Ödüller: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Küçükler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3.Kupa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Yıldızlar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3.Kupa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br/>
        <w:t>Genel Klasman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 + 1000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 + 750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3.Kupa + 500 TL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 + 300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 + 200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+ 100 TL (Dereceye giren ilk 5 sporcu dışında en iyi derece elde eden Bayan Sporcu)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Özel Ödüller: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Veteran Özel Ödülü: Plaket + 100 TL (1967 ve önce doğanlar) 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En başarılı (2002-2003-2004-2005) katılımcılar özel ödülü: Plaket + 100 TL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En başarılı (2006 ve sonrası doğumlu) katılımcılar özel ödülü: Plaket + 100 TL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Turnuvaya katılan diğer sporculara hatıra madalyası verilecektir. 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Not: Her sporcu sadece bir (1) ödül alabilir.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İtiraz Kurulu: İtiraz Kurulu olmayacak, her türlü itirazda Başhakem yetkilidir.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Program: 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Default="00FF70FA" w:rsidP="00FF70FA">
      <w:pPr>
        <w:ind w:left="720"/>
        <w:jc w:val="both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Festival süresi Ramazan Bayramı nedeniyle 10 günlük süre ile sınırlandırılmış olduğundan yarışmalar iki Pazar günü gerçekleşecektir. Buna göre;</w:t>
      </w:r>
      <w:r w:rsidRPr="00FA1510">
        <w:rPr>
          <w:rFonts w:ascii="Arial" w:hAnsi="Arial" w:cs="Arial"/>
          <w:b/>
          <w:lang w:val="tr-TR"/>
        </w:rPr>
        <w:t xml:space="preserve"> </w:t>
      </w:r>
      <w:r w:rsidRPr="00FA1510">
        <w:rPr>
          <w:rFonts w:ascii="Arial" w:hAnsi="Arial" w:cs="Arial"/>
          <w:lang w:val="tr-TR"/>
        </w:rPr>
        <w:t>2 Temmuz 2017 tarihinde KÜÇÜKLER ve YILDIZLAR yarışmaları (aynı günde) yapılacaktır. GENEL KLASMAN yarışmaları ise 9 Temmuz 2017 tarihinde yapılacaktır.</w:t>
      </w:r>
    </w:p>
    <w:p w:rsidR="0002481A" w:rsidRPr="00FA1510" w:rsidRDefault="0002481A" w:rsidP="00FF70FA">
      <w:pPr>
        <w:ind w:left="720"/>
        <w:jc w:val="both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lastRenderedPageBreak/>
        <w:t xml:space="preserve">Kayıt Kontrol: 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Küçükler – Yıldızlar: 2 Temmuz 2017, Pazar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Genel Klasman: 9 Temmuz 2017, Pazar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Her kategoride kayıt kontrol işlemi saat 09.00 – 09.45 arası yapılacaktır.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Tarihleri:</w:t>
      </w:r>
    </w:p>
    <w:p w:rsidR="00FF70FA" w:rsidRPr="00FA1510" w:rsidRDefault="00FF70FA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2 Temmuz 2017, Pazar: Küçükler – Yıldızlar</w:t>
      </w:r>
    </w:p>
    <w:p w:rsidR="00FF70FA" w:rsidRPr="00FA1510" w:rsidRDefault="00FF70FA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9 Temmuz 2017, Pazar: Genel Klasman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u w:val="single"/>
          <w:lang w:val="tr-TR"/>
        </w:rPr>
      </w:pPr>
      <w:r w:rsidRPr="00FA1510">
        <w:rPr>
          <w:rFonts w:ascii="Arial" w:hAnsi="Arial" w:cs="Arial"/>
          <w:b/>
          <w:u w:val="single"/>
          <w:lang w:val="tr-TR"/>
        </w:rPr>
        <w:t>Tur saatleri</w:t>
      </w:r>
      <w:r w:rsidRPr="00FA1510">
        <w:rPr>
          <w:rFonts w:ascii="Arial" w:hAnsi="Arial" w:cs="Arial"/>
          <w:b/>
          <w:lang w:val="tr-TR"/>
        </w:rPr>
        <w:t>: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10.00</w:t>
      </w: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11.00</w:t>
      </w:r>
    </w:p>
    <w:p w:rsidR="00FF70FA" w:rsidRPr="00D853F1" w:rsidRDefault="00FF70FA" w:rsidP="00D853F1">
      <w:pPr>
        <w:spacing w:line="360" w:lineRule="auto"/>
        <w:ind w:left="1068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 xml:space="preserve">12.00 – 12.45 Ara - Öğle Yemeği 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13.00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14.00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15.00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16.00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Ödül Töreni: Her kategoride son tur bitiminden sonra yapılacaktır.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Yarışmaya katılan tüm oyuncular bu yönergeyi okumuş ve kabul etmiş sayılırlar.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jc w:val="both"/>
        <w:rPr>
          <w:rFonts w:ascii="Arial" w:hAnsi="Arial" w:cs="Arial"/>
          <w:sz w:val="28"/>
          <w:szCs w:val="28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Başvurular: </w:t>
      </w:r>
      <w:hyperlink r:id="rId9" w:history="1">
        <w:r w:rsidRPr="00FA1510">
          <w:rPr>
            <w:rStyle w:val="Kpr"/>
            <w:rFonts w:ascii="Arial" w:hAnsi="Arial" w:cs="Arial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FA1510">
        <w:rPr>
          <w:rFonts w:ascii="Arial" w:hAnsi="Arial" w:cs="Arial"/>
          <w:b/>
          <w:sz w:val="28"/>
          <w:szCs w:val="28"/>
          <w:lang w:val="tr-TR"/>
        </w:rPr>
        <w:t xml:space="preserve"> </w:t>
      </w:r>
    </w:p>
    <w:p w:rsidR="00FA1510" w:rsidRDefault="00FA1510" w:rsidP="00FF70FA">
      <w:pPr>
        <w:tabs>
          <w:tab w:val="left" w:pos="6840"/>
        </w:tabs>
        <w:jc w:val="center"/>
        <w:rPr>
          <w:rFonts w:ascii="Verdana" w:hAnsi="Verdana"/>
          <w:b/>
          <w:lang w:val="tr-TR"/>
        </w:rPr>
      </w:pPr>
    </w:p>
    <w:p w:rsidR="00FA1510" w:rsidRPr="00FA1510" w:rsidRDefault="00FA1510" w:rsidP="00FA1510">
      <w:pPr>
        <w:rPr>
          <w:rFonts w:ascii="Verdana" w:hAnsi="Verdana"/>
          <w:lang w:val="tr-TR"/>
        </w:rPr>
      </w:pPr>
    </w:p>
    <w:p w:rsidR="00FA1510" w:rsidRDefault="00FA1510" w:rsidP="00FA1510">
      <w:pPr>
        <w:rPr>
          <w:rFonts w:ascii="Verdana" w:hAnsi="Verdana"/>
          <w:lang w:val="tr-TR"/>
        </w:rPr>
      </w:pPr>
    </w:p>
    <w:p w:rsidR="00963846" w:rsidRDefault="00963846" w:rsidP="00963846">
      <w:pPr>
        <w:tabs>
          <w:tab w:val="left" w:pos="6900"/>
        </w:tabs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Pr="00FA1510" w:rsidRDefault="00963846" w:rsidP="00FA1510">
      <w:pPr>
        <w:rPr>
          <w:rFonts w:ascii="Verdana" w:hAnsi="Verdana"/>
          <w:lang w:val="tr-TR"/>
        </w:rPr>
      </w:pPr>
    </w:p>
    <w:p w:rsidR="00FA1510" w:rsidRDefault="00FA1510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FA1510" w:rsidRDefault="00FA1510" w:rsidP="00FA1510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FA1510" w:rsidRPr="00EF015D" w:rsidRDefault="00FA1510" w:rsidP="00FA1510">
      <w:pPr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 xml:space="preserve"> </w:t>
      </w:r>
    </w:p>
    <w:p w:rsidR="00FA1510" w:rsidRPr="00EF015D" w:rsidRDefault="00FA1510" w:rsidP="00FA1510">
      <w:pPr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Tel No: (+90) 392 223 61 33 </w:t>
      </w:r>
    </w:p>
    <w:p w:rsidR="00FA1510" w:rsidRPr="00EF015D" w:rsidRDefault="00FA1510" w:rsidP="00FA1510">
      <w:pPr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FF70FA" w:rsidRPr="00963846" w:rsidRDefault="00FA1510" w:rsidP="00963846">
      <w:pPr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FF70FA" w:rsidRPr="00963846" w:rsidSect="00CD009E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E1" w:rsidRDefault="00B759E1" w:rsidP="00FA1510">
      <w:r>
        <w:separator/>
      </w:r>
    </w:p>
  </w:endnote>
  <w:endnote w:type="continuationSeparator" w:id="1">
    <w:p w:rsidR="00B759E1" w:rsidRDefault="00B759E1" w:rsidP="00FA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898349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63846" w:rsidRPr="00963846" w:rsidRDefault="00655D95" w:rsidP="00963846">
            <w:pPr>
              <w:pStyle w:val="Altbilgi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02481A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="00963846" w:rsidRPr="00963846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02481A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63846" w:rsidRDefault="009638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E1" w:rsidRDefault="00B759E1" w:rsidP="00FA1510">
      <w:r>
        <w:separator/>
      </w:r>
    </w:p>
  </w:footnote>
  <w:footnote w:type="continuationSeparator" w:id="1">
    <w:p w:rsidR="00B759E1" w:rsidRDefault="00B759E1" w:rsidP="00FA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B"/>
    <w:multiLevelType w:val="hybridMultilevel"/>
    <w:tmpl w:val="2B20B718"/>
    <w:lvl w:ilvl="0" w:tplc="883E1D1A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68E1"/>
    <w:multiLevelType w:val="hybridMultilevel"/>
    <w:tmpl w:val="B980DDFA"/>
    <w:lvl w:ilvl="0" w:tplc="B5AC21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19D40EFE"/>
    <w:multiLevelType w:val="hybridMultilevel"/>
    <w:tmpl w:val="8AFA290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726E2"/>
    <w:multiLevelType w:val="hybridMultilevel"/>
    <w:tmpl w:val="F5A66874"/>
    <w:lvl w:ilvl="0" w:tplc="B5786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F2D"/>
    <w:multiLevelType w:val="hybridMultilevel"/>
    <w:tmpl w:val="4BD233D0"/>
    <w:lvl w:ilvl="0" w:tplc="91B0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F3155E"/>
    <w:multiLevelType w:val="hybridMultilevel"/>
    <w:tmpl w:val="27E292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276E62"/>
    <w:multiLevelType w:val="hybridMultilevel"/>
    <w:tmpl w:val="C950A18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334232"/>
    <w:multiLevelType w:val="hybridMultilevel"/>
    <w:tmpl w:val="E2AC798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F70FA"/>
    <w:rsid w:val="0002481A"/>
    <w:rsid w:val="0003637B"/>
    <w:rsid w:val="00091246"/>
    <w:rsid w:val="00165A66"/>
    <w:rsid w:val="001E6463"/>
    <w:rsid w:val="001F4EA3"/>
    <w:rsid w:val="0020099E"/>
    <w:rsid w:val="00213F8A"/>
    <w:rsid w:val="00237099"/>
    <w:rsid w:val="0026112A"/>
    <w:rsid w:val="0034766C"/>
    <w:rsid w:val="00357A88"/>
    <w:rsid w:val="003E637C"/>
    <w:rsid w:val="003F7CA5"/>
    <w:rsid w:val="004B1D26"/>
    <w:rsid w:val="005B51E6"/>
    <w:rsid w:val="006259B9"/>
    <w:rsid w:val="00655D95"/>
    <w:rsid w:val="006C2C88"/>
    <w:rsid w:val="006E170B"/>
    <w:rsid w:val="006E4C37"/>
    <w:rsid w:val="006F58D3"/>
    <w:rsid w:val="00735C90"/>
    <w:rsid w:val="00781CEB"/>
    <w:rsid w:val="00954CEB"/>
    <w:rsid w:val="00963846"/>
    <w:rsid w:val="009B379E"/>
    <w:rsid w:val="00A43163"/>
    <w:rsid w:val="00A45923"/>
    <w:rsid w:val="00A51580"/>
    <w:rsid w:val="00AB44B8"/>
    <w:rsid w:val="00B759E1"/>
    <w:rsid w:val="00BF6FF2"/>
    <w:rsid w:val="00C20874"/>
    <w:rsid w:val="00C76C86"/>
    <w:rsid w:val="00D22D1E"/>
    <w:rsid w:val="00D853F1"/>
    <w:rsid w:val="00E91106"/>
    <w:rsid w:val="00ED0FF8"/>
    <w:rsid w:val="00F01620"/>
    <w:rsid w:val="00F85F32"/>
    <w:rsid w:val="00FA1510"/>
    <w:rsid w:val="00FA4D27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FA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F70F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0FA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15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10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FA15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15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1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15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5</cp:revision>
  <dcterms:created xsi:type="dcterms:W3CDTF">2017-05-10T09:55:00Z</dcterms:created>
  <dcterms:modified xsi:type="dcterms:W3CDTF">2017-05-31T09:17:00Z</dcterms:modified>
</cp:coreProperties>
</file>